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86A7" w14:textId="77777777" w:rsidR="001173B4" w:rsidRDefault="001173B4" w:rsidP="001173B4">
      <w:pPr>
        <w:shd w:val="clear" w:color="auto" w:fill="FFFFFF"/>
        <w:spacing w:after="100" w:afterAutospacing="1" w:line="240" w:lineRule="auto"/>
        <w:jc w:val="center"/>
        <w:outlineLvl w:val="1"/>
        <w:rPr>
          <w:rFonts w:ascii="Sylfaen" w:eastAsia="Times New Roman" w:hAnsi="Sylfaen" w:cs="Sylfaen"/>
          <w:b/>
          <w:bCs/>
          <w:color w:val="2D3E4D"/>
          <w:sz w:val="24"/>
          <w:szCs w:val="24"/>
        </w:rPr>
      </w:pPr>
      <w:proofErr w:type="spellStart"/>
      <w:r w:rsidRPr="00850D36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ფასთა</w:t>
      </w:r>
      <w:proofErr w:type="spellEnd"/>
      <w:r w:rsidRPr="00850D36">
        <w:rPr>
          <w:rFonts w:ascii="Arial" w:eastAsia="Times New Roman" w:hAnsi="Arial" w:cs="Arial"/>
          <w:b/>
          <w:bCs/>
          <w:color w:val="2D3E4D"/>
          <w:sz w:val="24"/>
          <w:szCs w:val="24"/>
        </w:rPr>
        <w:t xml:space="preserve"> </w:t>
      </w:r>
      <w:proofErr w:type="spellStart"/>
      <w:r w:rsidRPr="00850D36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გამოკითხვის</w:t>
      </w:r>
      <w:proofErr w:type="spellEnd"/>
      <w:r w:rsidRPr="00850D36">
        <w:rPr>
          <w:rFonts w:ascii="Arial" w:eastAsia="Times New Roman" w:hAnsi="Arial" w:cs="Arial"/>
          <w:b/>
          <w:bCs/>
          <w:color w:val="2D3E4D"/>
          <w:sz w:val="24"/>
          <w:szCs w:val="24"/>
        </w:rPr>
        <w:t xml:space="preserve"> </w:t>
      </w:r>
      <w:proofErr w:type="spellStart"/>
      <w:r w:rsidRPr="00850D36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აღწერილობა</w:t>
      </w:r>
      <w:proofErr w:type="spellEnd"/>
    </w:p>
    <w:p w14:paraId="5D4E3C16" w14:textId="5F868F8E" w:rsidR="0003007B" w:rsidRPr="0003007B" w:rsidRDefault="001173B4" w:rsidP="001173B4">
      <w:pPr>
        <w:jc w:val="center"/>
        <w:rPr>
          <w:rFonts w:cstheme="minorHAnsi"/>
        </w:rPr>
      </w:pPr>
      <w:bookmarkStart w:id="0" w:name="_Hlk83036647"/>
      <w:r w:rsidRPr="0003007B">
        <w:rPr>
          <w:rFonts w:cstheme="minorHAnsi"/>
        </w:rPr>
        <w:t xml:space="preserve"> </w:t>
      </w:r>
      <w:r w:rsidR="0003007B" w:rsidRPr="0003007B">
        <w:rPr>
          <w:rFonts w:cstheme="minorHAnsi"/>
        </w:rPr>
        <w:t>(</w:t>
      </w:r>
      <w:proofErr w:type="spellStart"/>
      <w:r w:rsidR="0003007B" w:rsidRPr="0003007B">
        <w:rPr>
          <w:rFonts w:hAnsi="Sylfaen" w:cstheme="minorHAnsi"/>
        </w:rPr>
        <w:t>ავადმყოფთა</w:t>
      </w:r>
      <w:proofErr w:type="spellEnd"/>
      <w:r w:rsidR="0003007B" w:rsidRPr="0003007B">
        <w:rPr>
          <w:rFonts w:cstheme="minorHAnsi"/>
          <w:lang w:val="ka-GE"/>
        </w:rPr>
        <w:t xml:space="preserve"> </w:t>
      </w:r>
      <w:proofErr w:type="spellStart"/>
      <w:r w:rsidR="0003007B" w:rsidRPr="0003007B">
        <w:rPr>
          <w:rFonts w:hAnsi="Sylfaen" w:cstheme="minorHAnsi"/>
        </w:rPr>
        <w:t>მომსახურე</w:t>
      </w:r>
      <w:proofErr w:type="spellEnd"/>
      <w:r w:rsidR="0003007B" w:rsidRPr="0003007B">
        <w:rPr>
          <w:rFonts w:cstheme="minorHAnsi"/>
          <w:lang w:val="ka-GE"/>
        </w:rPr>
        <w:t xml:space="preserve"> </w:t>
      </w:r>
      <w:proofErr w:type="spellStart"/>
      <w:r w:rsidR="0003007B" w:rsidRPr="0003007B">
        <w:rPr>
          <w:rFonts w:hAnsi="Sylfaen" w:cstheme="minorHAnsi"/>
        </w:rPr>
        <w:t>სასულიერო</w:t>
      </w:r>
      <w:proofErr w:type="spellEnd"/>
      <w:r w:rsidR="0003007B" w:rsidRPr="0003007B">
        <w:rPr>
          <w:rFonts w:cstheme="minorHAnsi"/>
          <w:lang w:val="ka-GE"/>
        </w:rPr>
        <w:t xml:space="preserve"> </w:t>
      </w:r>
      <w:proofErr w:type="spellStart"/>
      <w:r w:rsidR="0003007B" w:rsidRPr="0003007B">
        <w:rPr>
          <w:rFonts w:hAnsi="Sylfaen" w:cstheme="minorHAnsi"/>
        </w:rPr>
        <w:t>პირთა</w:t>
      </w:r>
      <w:proofErr w:type="spellEnd"/>
      <w:r w:rsidR="0003007B" w:rsidRPr="0003007B">
        <w:rPr>
          <w:rFonts w:cstheme="minorHAnsi"/>
          <w:lang w:val="ka-GE"/>
        </w:rPr>
        <w:t xml:space="preserve"> </w:t>
      </w:r>
      <w:proofErr w:type="spellStart"/>
      <w:r w:rsidR="0003007B" w:rsidRPr="0003007B">
        <w:rPr>
          <w:rFonts w:hAnsi="Sylfaen" w:cstheme="minorHAnsi"/>
        </w:rPr>
        <w:t>ორდენის</w:t>
      </w:r>
      <w:proofErr w:type="spellEnd"/>
      <w:r w:rsidR="0003007B" w:rsidRPr="0003007B">
        <w:rPr>
          <w:rFonts w:cstheme="minorHAnsi"/>
          <w:lang w:val="ka-GE"/>
        </w:rPr>
        <w:t xml:space="preserve"> </w:t>
      </w:r>
      <w:proofErr w:type="gramStart"/>
      <w:r w:rsidR="0003007B" w:rsidRPr="0003007B">
        <w:rPr>
          <w:rFonts w:cstheme="minorHAnsi"/>
        </w:rPr>
        <w:t xml:space="preserve">( </w:t>
      </w:r>
      <w:proofErr w:type="spellStart"/>
      <w:r w:rsidR="0003007B" w:rsidRPr="0003007B">
        <w:rPr>
          <w:rFonts w:hAnsi="Sylfaen" w:cstheme="minorHAnsi"/>
        </w:rPr>
        <w:t>კამილიელების</w:t>
      </w:r>
      <w:proofErr w:type="spellEnd"/>
      <w:proofErr w:type="gramEnd"/>
      <w:r w:rsidR="0003007B" w:rsidRPr="0003007B">
        <w:rPr>
          <w:rFonts w:cstheme="minorHAnsi"/>
        </w:rPr>
        <w:t xml:space="preserve"> )</w:t>
      </w:r>
      <w:r>
        <w:rPr>
          <w:rFonts w:cstheme="minorHAnsi"/>
          <w:lang w:val="ka-GE"/>
        </w:rPr>
        <w:t xml:space="preserve"> </w:t>
      </w:r>
      <w:proofErr w:type="spellStart"/>
      <w:r w:rsidR="0003007B" w:rsidRPr="0003007B">
        <w:rPr>
          <w:rFonts w:hAnsi="Sylfaen" w:cstheme="minorHAnsi"/>
        </w:rPr>
        <w:t>ფილიალი</w:t>
      </w:r>
      <w:proofErr w:type="spellEnd"/>
      <w:r w:rsidR="0003007B" w:rsidRPr="0003007B">
        <w:rPr>
          <w:rFonts w:cstheme="minorHAnsi"/>
          <w:lang w:val="ka-GE"/>
        </w:rPr>
        <w:t xml:space="preserve"> </w:t>
      </w:r>
      <w:proofErr w:type="spellStart"/>
      <w:r w:rsidR="0003007B" w:rsidRPr="0003007B">
        <w:rPr>
          <w:rFonts w:hAnsi="Sylfaen" w:cstheme="minorHAnsi"/>
        </w:rPr>
        <w:t>საქართველოში</w:t>
      </w:r>
      <w:proofErr w:type="spellEnd"/>
    </w:p>
    <w:bookmarkEnd w:id="0"/>
    <w:p w14:paraId="343E5BB1" w14:textId="77777777" w:rsidR="00E3311B" w:rsidRDefault="001173B4" w:rsidP="00303556">
      <w:pPr>
        <w:jc w:val="center"/>
        <w:rPr>
          <w:rFonts w:hAnsi="Sylfaen" w:cstheme="minorHAnsi"/>
          <w:b/>
          <w:lang w:val="ka-GE"/>
        </w:rPr>
      </w:pPr>
      <w:r w:rsidRPr="0003007B">
        <w:rPr>
          <w:rFonts w:hAnsi="Sylfaen" w:cstheme="minorHAnsi"/>
          <w:b/>
          <w:lang w:val="ka-GE"/>
        </w:rPr>
        <w:t>ლიფტის</w:t>
      </w:r>
      <w:r>
        <w:rPr>
          <w:rFonts w:hAnsi="Sylfaen" w:cstheme="minorHAnsi"/>
          <w:b/>
          <w:lang w:val="ka-GE"/>
        </w:rPr>
        <w:t xml:space="preserve">  (</w:t>
      </w:r>
      <w:r>
        <w:rPr>
          <w:rFonts w:hAnsi="Sylfaen" w:cstheme="minorHAnsi"/>
          <w:b/>
          <w:lang w:val="ka-GE"/>
        </w:rPr>
        <w:t>სრული</w:t>
      </w:r>
      <w:r>
        <w:rPr>
          <w:rFonts w:hAnsi="Sylfaen" w:cstheme="minorHAnsi"/>
          <w:b/>
          <w:lang w:val="ka-GE"/>
        </w:rPr>
        <w:t xml:space="preserve"> </w:t>
      </w:r>
      <w:r>
        <w:rPr>
          <w:rFonts w:hAnsi="Sylfaen" w:cstheme="minorHAnsi"/>
          <w:b/>
          <w:lang w:val="ka-GE"/>
        </w:rPr>
        <w:t>კომპლექტაცია</w:t>
      </w:r>
      <w:r>
        <w:rPr>
          <w:rFonts w:hAnsi="Sylfaen" w:cstheme="minorHAnsi"/>
          <w:b/>
          <w:lang w:val="ka-GE"/>
        </w:rPr>
        <w:t>)</w:t>
      </w:r>
      <w:r w:rsidRPr="0003007B">
        <w:rPr>
          <w:rFonts w:cstheme="minorHAnsi"/>
          <w:b/>
          <w:lang w:val="ka-GE"/>
        </w:rPr>
        <w:t xml:space="preserve"> </w:t>
      </w:r>
      <w:r w:rsidRPr="0003007B">
        <w:rPr>
          <w:rFonts w:hAnsi="Sylfaen" w:cstheme="minorHAnsi"/>
          <w:b/>
          <w:lang w:val="ka-GE"/>
        </w:rPr>
        <w:t>და</w:t>
      </w:r>
      <w:r w:rsidRPr="0003007B">
        <w:rPr>
          <w:rFonts w:cstheme="minorHAnsi"/>
          <w:b/>
          <w:lang w:val="ka-GE"/>
        </w:rPr>
        <w:t xml:space="preserve"> </w:t>
      </w:r>
      <w:r w:rsidRPr="0003007B">
        <w:rPr>
          <w:rFonts w:hAnsi="Sylfaen" w:cstheme="minorHAnsi"/>
          <w:b/>
          <w:lang w:val="ka-GE"/>
        </w:rPr>
        <w:t>ლიფტის</w:t>
      </w:r>
      <w:r w:rsidRPr="0003007B">
        <w:rPr>
          <w:rFonts w:cstheme="minorHAnsi"/>
          <w:b/>
          <w:lang w:val="ka-GE"/>
        </w:rPr>
        <w:t xml:space="preserve"> </w:t>
      </w:r>
      <w:r w:rsidRPr="0003007B">
        <w:rPr>
          <w:rFonts w:hAnsi="Sylfaen" w:cstheme="minorHAnsi"/>
          <w:b/>
          <w:lang w:val="ka-GE"/>
        </w:rPr>
        <w:t>შახტის</w:t>
      </w:r>
      <w:r w:rsidRPr="0003007B">
        <w:rPr>
          <w:rFonts w:cstheme="minorHAnsi"/>
          <w:b/>
          <w:lang w:val="ka-GE"/>
        </w:rPr>
        <w:t xml:space="preserve"> </w:t>
      </w:r>
      <w:r w:rsidRPr="0003007B">
        <w:rPr>
          <w:rFonts w:hAnsi="Sylfaen" w:cstheme="minorHAnsi"/>
          <w:b/>
          <w:lang w:val="ka-GE"/>
        </w:rPr>
        <w:t>მოწყობის</w:t>
      </w:r>
      <w:r w:rsidRPr="0003007B">
        <w:rPr>
          <w:rFonts w:cstheme="minorHAnsi"/>
          <w:b/>
          <w:lang w:val="ka-GE"/>
        </w:rPr>
        <w:t xml:space="preserve"> </w:t>
      </w:r>
      <w:r w:rsidRPr="0003007B">
        <w:rPr>
          <w:rFonts w:hAnsi="Sylfaen" w:cstheme="minorHAnsi"/>
          <w:b/>
          <w:lang w:val="ka-GE"/>
        </w:rPr>
        <w:t>სამუშაოების</w:t>
      </w:r>
      <w:r w:rsidRPr="0003007B">
        <w:rPr>
          <w:rFonts w:cstheme="minorHAnsi"/>
          <w:b/>
          <w:lang w:val="ka-GE"/>
        </w:rPr>
        <w:t xml:space="preserve"> </w:t>
      </w:r>
      <w:r w:rsidRPr="0003007B">
        <w:rPr>
          <w:rFonts w:hAnsi="Sylfaen" w:cstheme="minorHAnsi"/>
          <w:b/>
          <w:lang w:val="ka-GE"/>
        </w:rPr>
        <w:t>შესყიდვის</w:t>
      </w:r>
      <w:r w:rsidRPr="0003007B">
        <w:rPr>
          <w:rFonts w:cstheme="minorHAnsi"/>
          <w:b/>
          <w:lang w:val="ka-GE"/>
        </w:rPr>
        <w:t xml:space="preserve"> </w:t>
      </w:r>
      <w:r w:rsidRPr="0003007B">
        <w:rPr>
          <w:rFonts w:hAnsi="Sylfaen" w:cstheme="minorHAnsi"/>
          <w:b/>
          <w:lang w:val="ka-GE"/>
        </w:rPr>
        <w:t>შესახებ</w:t>
      </w:r>
      <w:r w:rsidRPr="0003007B">
        <w:rPr>
          <w:rFonts w:cstheme="minorHAnsi"/>
          <w:lang w:val="ka-GE"/>
        </w:rPr>
        <w:t xml:space="preserve"> (</w:t>
      </w:r>
      <w:r w:rsidRPr="0003007B">
        <w:rPr>
          <w:rFonts w:hAnsi="Sylfaen" w:cstheme="minorHAnsi"/>
          <w:lang w:val="ka-GE"/>
        </w:rPr>
        <w:t>შესაბამისი</w:t>
      </w:r>
      <w:r w:rsidRPr="0003007B">
        <w:rPr>
          <w:rFonts w:cstheme="minorHAnsi"/>
          <w:lang w:val="ka-GE"/>
        </w:rPr>
        <w:t xml:space="preserve"> </w:t>
      </w:r>
      <w:r w:rsidRPr="0003007B">
        <w:rPr>
          <w:rFonts w:hAnsi="Sylfaen" w:cstheme="minorHAnsi"/>
          <w:lang w:val="ka-GE"/>
        </w:rPr>
        <w:t>ინსტრუმენტებით</w:t>
      </w:r>
      <w:r w:rsidRPr="0003007B">
        <w:rPr>
          <w:rFonts w:cstheme="minorHAnsi"/>
          <w:lang w:val="ka-GE"/>
        </w:rPr>
        <w:t xml:space="preserve"> </w:t>
      </w:r>
      <w:r w:rsidRPr="0003007B">
        <w:rPr>
          <w:rFonts w:hAnsi="Sylfaen" w:cstheme="minorHAnsi"/>
          <w:lang w:val="ka-GE"/>
        </w:rPr>
        <w:t>და</w:t>
      </w:r>
      <w:r w:rsidRPr="0003007B">
        <w:rPr>
          <w:rFonts w:cstheme="minorHAnsi"/>
          <w:lang w:val="ka-GE"/>
        </w:rPr>
        <w:t xml:space="preserve"> </w:t>
      </w:r>
      <w:r w:rsidRPr="0003007B">
        <w:rPr>
          <w:rFonts w:hAnsi="Sylfaen" w:cstheme="minorHAnsi"/>
          <w:lang w:val="ka-GE"/>
        </w:rPr>
        <w:t>მასალებით</w:t>
      </w:r>
      <w:r w:rsidRPr="0003007B">
        <w:rPr>
          <w:rFonts w:cstheme="minorHAnsi"/>
          <w:lang w:val="ka-GE"/>
        </w:rPr>
        <w:t>)</w:t>
      </w:r>
      <w:r w:rsidRPr="0003007B">
        <w:rPr>
          <w:rFonts w:cstheme="minorHAnsi"/>
          <w:b/>
          <w:lang w:val="ka-GE"/>
        </w:rPr>
        <w:t xml:space="preserve"> </w:t>
      </w:r>
      <w:r w:rsidRPr="0003007B">
        <w:rPr>
          <w:rFonts w:hAnsi="Sylfaen" w:cstheme="minorHAnsi"/>
          <w:b/>
          <w:lang w:val="ka-GE"/>
        </w:rPr>
        <w:t>მომსახურებ</w:t>
      </w:r>
      <w:r>
        <w:rPr>
          <w:rFonts w:hAnsi="Sylfaen" w:cstheme="minorHAnsi"/>
          <w:b/>
          <w:lang w:val="ka-GE"/>
        </w:rPr>
        <w:t>აზე</w:t>
      </w:r>
    </w:p>
    <w:p w14:paraId="20F32B04" w14:textId="79866785" w:rsidR="0003007B" w:rsidRPr="00303556" w:rsidRDefault="00F5081E" w:rsidP="00303556">
      <w:pPr>
        <w:jc w:val="center"/>
        <w:rPr>
          <w:rFonts w:ascii="AcadNusx" w:hAnsi="AcadNusx" w:cstheme="minorHAnsi"/>
          <w:b/>
          <w:sz w:val="24"/>
          <w:szCs w:val="24"/>
          <w:lang w:val="ka-GE"/>
        </w:rPr>
      </w:pPr>
      <w:proofErr w:type="spellStart"/>
      <w:r w:rsidRPr="00303556">
        <w:rPr>
          <w:rFonts w:ascii="AcadNusx" w:hAnsi="Sylfaen" w:cstheme="minorHAnsi"/>
          <w:b/>
          <w:sz w:val="24"/>
          <w:szCs w:val="24"/>
        </w:rPr>
        <w:t>ლიფტის</w:t>
      </w:r>
      <w:proofErr w:type="spellEnd"/>
      <w:r w:rsidRPr="00303556">
        <w:rPr>
          <w:rFonts w:ascii="AcadNusx" w:hAnsi="AcadNusx" w:cstheme="minorHAnsi"/>
          <w:b/>
          <w:sz w:val="24"/>
          <w:szCs w:val="24"/>
        </w:rPr>
        <w:t xml:space="preserve"> </w:t>
      </w:r>
      <w:proofErr w:type="spellStart"/>
      <w:r w:rsidRPr="00303556">
        <w:rPr>
          <w:rFonts w:ascii="AcadNusx" w:hAnsi="Sylfaen" w:cstheme="minorHAnsi"/>
          <w:b/>
          <w:sz w:val="24"/>
          <w:szCs w:val="24"/>
        </w:rPr>
        <w:t>ტექნიკური</w:t>
      </w:r>
      <w:proofErr w:type="spellEnd"/>
      <w:r w:rsidRPr="00303556">
        <w:rPr>
          <w:rFonts w:ascii="AcadNusx" w:hAnsi="AcadNusx" w:cstheme="minorHAnsi"/>
          <w:b/>
          <w:sz w:val="24"/>
          <w:szCs w:val="24"/>
        </w:rPr>
        <w:t xml:space="preserve"> </w:t>
      </w:r>
      <w:proofErr w:type="spellStart"/>
      <w:r w:rsidRPr="00303556">
        <w:rPr>
          <w:rFonts w:ascii="AcadNusx" w:hAnsi="Sylfaen" w:cstheme="minorHAnsi"/>
          <w:b/>
          <w:sz w:val="24"/>
          <w:szCs w:val="24"/>
        </w:rPr>
        <w:t>მახასიათებლები</w:t>
      </w:r>
      <w:proofErr w:type="spellEnd"/>
      <w:r w:rsidR="00303556" w:rsidRPr="00303556">
        <w:rPr>
          <w:rFonts w:ascii="AcadNusx" w:hAnsi="Sylfaen" w:cstheme="minorHAnsi"/>
          <w:b/>
          <w:sz w:val="24"/>
          <w:szCs w:val="24"/>
          <w:lang w:val="ka-GE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528"/>
        <w:gridCol w:w="3514"/>
      </w:tblGrid>
      <w:tr w:rsidR="00F5081E" w:rsidRPr="0058694F" w14:paraId="29235927" w14:textId="77777777" w:rsidTr="0003007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5F3DF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</w:t>
            </w:r>
          </w:p>
        </w:tc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298D6C" w14:textId="77777777" w:rsidR="00F5081E" w:rsidRPr="0058694F" w:rsidRDefault="00BF1D5D" w:rsidP="00BF1D5D">
            <w:pPr>
              <w:spacing w:line="276" w:lineRule="auto"/>
              <w:rPr>
                <w:rFonts w:ascii="AcadNusx" w:hAnsi="AcadNusx" w:cstheme="minorHAnsi"/>
                <w:b/>
                <w:sz w:val="24"/>
                <w:szCs w:val="24"/>
              </w:rPr>
            </w:pPr>
            <w:r w:rsidRPr="0058694F">
              <w:rPr>
                <w:rFonts w:ascii="AcadNusx" w:hAnsi="AcadNusx" w:cstheme="minorHAnsi"/>
                <w:b/>
                <w:sz w:val="24"/>
                <w:szCs w:val="24"/>
              </w:rPr>
              <w:t xml:space="preserve">             </w:t>
            </w:r>
            <w:proofErr w:type="spellStart"/>
            <w:r w:rsidR="00F5081E" w:rsidRPr="0058694F">
              <w:rPr>
                <w:rFonts w:ascii="AcadNusx" w:hAnsi="Sylfaen" w:cstheme="minorHAnsi"/>
                <w:b/>
                <w:sz w:val="24"/>
                <w:szCs w:val="24"/>
              </w:rPr>
              <w:t>ლიფტის</w:t>
            </w:r>
            <w:proofErr w:type="spellEnd"/>
            <w:r w:rsidR="00F5081E" w:rsidRPr="0058694F">
              <w:rPr>
                <w:rFonts w:ascii="AcadNusx" w:hAnsi="AcadNusx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F5081E" w:rsidRPr="0058694F">
              <w:rPr>
                <w:rFonts w:ascii="AcadNusx" w:hAnsi="Sylfaen" w:cstheme="minorHAnsi"/>
                <w:b/>
                <w:sz w:val="24"/>
                <w:szCs w:val="24"/>
              </w:rPr>
              <w:t>ტიპი</w:t>
            </w:r>
            <w:proofErr w:type="spellEnd"/>
            <w:r w:rsidR="00F5081E" w:rsidRPr="0058694F">
              <w:rPr>
                <w:rFonts w:ascii="AcadNusx" w:hAnsi="AcadNusx" w:cstheme="minorHAnsi"/>
                <w:b/>
                <w:sz w:val="24"/>
                <w:szCs w:val="24"/>
              </w:rPr>
              <w:t xml:space="preserve">:                       </w:t>
            </w:r>
            <w:r w:rsidRPr="0058694F">
              <w:rPr>
                <w:rFonts w:ascii="AcadNusx" w:hAnsi="AcadNusx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F5081E" w:rsidRPr="0058694F">
              <w:rPr>
                <w:rFonts w:ascii="AcadNusx" w:hAnsi="Sylfaen" w:cstheme="minorHAnsi"/>
                <w:b/>
                <w:sz w:val="24"/>
                <w:szCs w:val="24"/>
              </w:rPr>
              <w:t>სტანდარტული</w:t>
            </w:r>
            <w:proofErr w:type="spellEnd"/>
          </w:p>
        </w:tc>
      </w:tr>
      <w:tr w:rsidR="00F436A7" w:rsidRPr="0058694F" w14:paraId="731602DC" w14:textId="77777777" w:rsidTr="0003007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1FFCBE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2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2FDB1F" w14:textId="77777777" w:rsidR="00F5081E" w:rsidRPr="0058694F" w:rsidRDefault="00F5081E" w:rsidP="00303556">
            <w:pPr>
              <w:spacing w:line="276" w:lineRule="auto"/>
              <w:rPr>
                <w:rFonts w:ascii="AcadNusx" w:hAnsi="AcadNusx" w:cstheme="minorHAnsi"/>
                <w:color w:val="000000"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ერთეულების</w:t>
            </w:r>
            <w:proofErr w:type="spellEnd"/>
            <w:r w:rsidRPr="0058694F">
              <w:rPr>
                <w:rFonts w:ascii="AcadNusx" w:hAnsi="AcadNusx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5DC6D" w14:textId="77777777" w:rsidR="00F5081E" w:rsidRPr="0058694F" w:rsidRDefault="00F5081E" w:rsidP="00303556">
            <w:pPr>
              <w:spacing w:line="276" w:lineRule="auto"/>
              <w:jc w:val="center"/>
              <w:rPr>
                <w:rFonts w:ascii="AcadNusx" w:hAnsi="AcadNusx" w:cstheme="minorHAnsi"/>
                <w:sz w:val="24"/>
                <w:szCs w:val="24"/>
              </w:rPr>
            </w:pPr>
            <w:r w:rsidRPr="0058694F">
              <w:rPr>
                <w:rFonts w:ascii="AcadNusx" w:hAnsi="AcadNusx" w:cstheme="minorHAnsi"/>
                <w:sz w:val="24"/>
                <w:szCs w:val="24"/>
              </w:rPr>
              <w:t>1</w:t>
            </w:r>
          </w:p>
        </w:tc>
      </w:tr>
      <w:tr w:rsidR="00F436A7" w:rsidRPr="0058694F" w14:paraId="31E3C037" w14:textId="77777777" w:rsidTr="0003007B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78AAC7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3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C5A80" w14:textId="77777777" w:rsidR="00F5081E" w:rsidRPr="0058694F" w:rsidRDefault="00F5081E" w:rsidP="00303556">
            <w:pPr>
              <w:spacing w:line="276" w:lineRule="auto"/>
              <w:rPr>
                <w:rFonts w:ascii="AcadNusx" w:hAnsi="AcadNusx" w:cstheme="minorHAnsi"/>
                <w:color w:val="000000"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ტვირთამწეობა</w:t>
            </w:r>
            <w:proofErr w:type="spellEnd"/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8C1E8" w14:textId="77777777" w:rsidR="00F5081E" w:rsidRPr="0058694F" w:rsidRDefault="00F5081E" w:rsidP="00303556">
            <w:pPr>
              <w:spacing w:line="276" w:lineRule="auto"/>
              <w:jc w:val="center"/>
              <w:rPr>
                <w:rFonts w:ascii="AcadNusx" w:hAnsi="AcadNusx" w:cstheme="minorHAnsi"/>
                <w:sz w:val="24"/>
                <w:szCs w:val="24"/>
                <w:lang w:val="ka-GE"/>
              </w:rPr>
            </w:pPr>
            <w:r w:rsidRPr="0058694F">
              <w:rPr>
                <w:rFonts w:ascii="AcadNusx" w:hAnsi="AcadNusx" w:cstheme="minorHAnsi"/>
                <w:sz w:val="24"/>
                <w:szCs w:val="24"/>
              </w:rPr>
              <w:t xml:space="preserve">1350 </w:t>
            </w:r>
            <w:r w:rsidRPr="0058694F">
              <w:rPr>
                <w:rFonts w:ascii="AcadNusx" w:hAnsi="Sylfaen" w:cstheme="minorHAnsi"/>
                <w:sz w:val="24"/>
                <w:szCs w:val="24"/>
                <w:lang w:val="ka-GE"/>
              </w:rPr>
              <w:t>კგ</w:t>
            </w:r>
          </w:p>
        </w:tc>
      </w:tr>
      <w:tr w:rsidR="00F436A7" w:rsidRPr="0058694F" w14:paraId="19A2C11A" w14:textId="77777777" w:rsidTr="0003007B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51DD25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4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D7BC8" w14:textId="77777777" w:rsidR="00F5081E" w:rsidRPr="0058694F" w:rsidRDefault="00F5081E" w:rsidP="00303556">
            <w:pPr>
              <w:spacing w:line="276" w:lineRule="auto"/>
              <w:rPr>
                <w:rFonts w:ascii="AcadNusx" w:hAnsi="AcadNusx" w:cstheme="minorHAnsi"/>
                <w:color w:val="000000"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სიჩქარე</w:t>
            </w:r>
            <w:proofErr w:type="spellEnd"/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268FE" w14:textId="77777777" w:rsidR="00F5081E" w:rsidRPr="0058694F" w:rsidRDefault="00F5081E" w:rsidP="00303556">
            <w:pPr>
              <w:spacing w:line="276" w:lineRule="auto"/>
              <w:jc w:val="center"/>
              <w:rPr>
                <w:rFonts w:ascii="AcadNusx" w:hAnsi="AcadNusx" w:cstheme="minorHAnsi"/>
                <w:sz w:val="24"/>
                <w:szCs w:val="24"/>
                <w:lang w:val="ka-GE"/>
              </w:rPr>
            </w:pPr>
            <w:r w:rsidRPr="0058694F">
              <w:rPr>
                <w:rFonts w:ascii="AcadNusx" w:hAnsi="AcadNusx" w:cstheme="minorHAnsi"/>
                <w:sz w:val="24"/>
                <w:szCs w:val="24"/>
                <w:lang w:val="ka-GE"/>
              </w:rPr>
              <w:t xml:space="preserve">1,0 </w:t>
            </w:r>
            <w:r w:rsidRPr="0058694F">
              <w:rPr>
                <w:rFonts w:ascii="AcadNusx" w:hAnsi="Sylfaen" w:cstheme="minorHAnsi"/>
                <w:sz w:val="24"/>
                <w:szCs w:val="24"/>
                <w:lang w:val="ka-GE"/>
              </w:rPr>
              <w:t>მ</w:t>
            </w:r>
            <w:r w:rsidRPr="0058694F">
              <w:rPr>
                <w:rFonts w:ascii="AcadNusx" w:hAnsi="AcadNusx" w:cstheme="minorHAnsi"/>
                <w:sz w:val="24"/>
                <w:szCs w:val="24"/>
                <w:lang w:val="ka-GE"/>
              </w:rPr>
              <w:t>/</w:t>
            </w:r>
            <w:r w:rsidRPr="0058694F">
              <w:rPr>
                <w:rFonts w:ascii="AcadNusx" w:hAnsi="Sylfaen" w:cstheme="minorHAnsi"/>
                <w:sz w:val="24"/>
                <w:szCs w:val="24"/>
                <w:lang w:val="ka-GE"/>
              </w:rPr>
              <w:t>წ</w:t>
            </w:r>
          </w:p>
        </w:tc>
      </w:tr>
      <w:tr w:rsidR="00F436A7" w:rsidRPr="0058694F" w14:paraId="3B99A52C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6BA58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5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788C7" w14:textId="77777777" w:rsidR="00F5081E" w:rsidRPr="0058694F" w:rsidRDefault="00F5081E" w:rsidP="00303556">
            <w:pPr>
              <w:spacing w:line="276" w:lineRule="auto"/>
              <w:rPr>
                <w:rFonts w:ascii="AcadNusx" w:hAnsi="AcadNusx" w:cstheme="minorHAnsi"/>
                <w:color w:val="000000"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გაჩერებების</w:t>
            </w:r>
            <w:proofErr w:type="spellEnd"/>
            <w:r w:rsidRPr="0058694F">
              <w:rPr>
                <w:rFonts w:ascii="AcadNusx" w:hAnsi="AcadNusx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0706B9" w14:textId="77777777" w:rsidR="00F5081E" w:rsidRPr="00303556" w:rsidRDefault="00F5081E" w:rsidP="00303556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</w:rPr>
            </w:pPr>
            <w:r w:rsidRPr="0058694F">
              <w:rPr>
                <w:rFonts w:ascii="AcadNusx" w:hAnsi="AcadNusx" w:cstheme="minorHAnsi"/>
                <w:sz w:val="24"/>
                <w:szCs w:val="24"/>
                <w:lang w:val="ka-GE"/>
              </w:rPr>
              <w:t>4</w:t>
            </w:r>
            <w:r w:rsidR="00303556">
              <w:rPr>
                <w:rFonts w:ascii="Sylfaen" w:hAnsi="Sylfaen" w:cstheme="minorHAnsi"/>
                <w:sz w:val="24"/>
                <w:szCs w:val="24"/>
                <w:lang w:val="ka-GE"/>
              </w:rPr>
              <w:t xml:space="preserve"> </w:t>
            </w:r>
            <w:r w:rsidR="00303556">
              <w:rPr>
                <w:rFonts w:ascii="Sylfaen" w:hAnsi="Sylfaen" w:cstheme="minorHAnsi"/>
                <w:sz w:val="24"/>
                <w:szCs w:val="24"/>
              </w:rPr>
              <w:t xml:space="preserve">- </w:t>
            </w:r>
            <w:r w:rsidR="00303556">
              <w:rPr>
                <w:rFonts w:ascii="Sylfaen" w:hAnsi="Sylfaen" w:cstheme="minorHAnsi"/>
                <w:sz w:val="24"/>
                <w:szCs w:val="24"/>
                <w:lang w:val="ka-GE"/>
              </w:rPr>
              <w:t>(-1,</w:t>
            </w:r>
            <w:r w:rsidR="00303556">
              <w:rPr>
                <w:rFonts w:ascii="Sylfaen" w:hAnsi="Sylfaen" w:cstheme="minorHAnsi"/>
                <w:sz w:val="24"/>
                <w:szCs w:val="24"/>
              </w:rPr>
              <w:t xml:space="preserve"> </w:t>
            </w:r>
            <w:r w:rsidR="00303556">
              <w:rPr>
                <w:rFonts w:ascii="Sylfaen" w:hAnsi="Sylfaen" w:cstheme="minorHAnsi"/>
                <w:sz w:val="24"/>
                <w:szCs w:val="24"/>
                <w:lang w:val="ka-GE"/>
              </w:rPr>
              <w:t>1,</w:t>
            </w:r>
            <w:r w:rsidR="00303556">
              <w:rPr>
                <w:rFonts w:ascii="Sylfaen" w:hAnsi="Sylfaen" w:cstheme="minorHAnsi"/>
                <w:sz w:val="24"/>
                <w:szCs w:val="24"/>
              </w:rPr>
              <w:t xml:space="preserve"> </w:t>
            </w:r>
            <w:r w:rsidR="00303556">
              <w:rPr>
                <w:rFonts w:ascii="Sylfaen" w:hAnsi="Sylfaen" w:cstheme="minorHAnsi"/>
                <w:sz w:val="24"/>
                <w:szCs w:val="24"/>
                <w:lang w:val="ka-GE"/>
              </w:rPr>
              <w:t>2,</w:t>
            </w:r>
            <w:r w:rsidR="00303556">
              <w:rPr>
                <w:rFonts w:ascii="Sylfaen" w:hAnsi="Sylfaen" w:cstheme="minorHAnsi"/>
                <w:sz w:val="24"/>
                <w:szCs w:val="24"/>
              </w:rPr>
              <w:t xml:space="preserve"> D)</w:t>
            </w:r>
          </w:p>
        </w:tc>
      </w:tr>
      <w:tr w:rsidR="00F436A7" w:rsidRPr="0058694F" w14:paraId="4B4DC83A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26B25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6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51BF8" w14:textId="77777777" w:rsidR="00F5081E" w:rsidRPr="0058694F" w:rsidRDefault="00F5081E" w:rsidP="00303556">
            <w:pPr>
              <w:spacing w:line="276" w:lineRule="auto"/>
              <w:rPr>
                <w:rFonts w:ascii="AcadNusx" w:hAnsi="AcadNusx" w:cstheme="minorHAnsi"/>
                <w:color w:val="000000"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გამჭოლი</w:t>
            </w:r>
            <w:proofErr w:type="spellEnd"/>
            <w:r w:rsidRPr="0058694F">
              <w:rPr>
                <w:rFonts w:ascii="AcadNusx" w:hAnsi="AcadNusx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კაბინა</w:t>
            </w:r>
            <w:proofErr w:type="spellEnd"/>
            <w:r w:rsidRPr="0058694F">
              <w:rPr>
                <w:rFonts w:ascii="AcadNusx" w:hAnsi="AcadNusx" w:cstheme="minorHAnsi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კი</w:t>
            </w:r>
            <w:proofErr w:type="spellEnd"/>
            <w:r w:rsidRPr="0058694F">
              <w:rPr>
                <w:rFonts w:ascii="AcadNusx" w:hAnsi="AcadNusx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არა</w:t>
            </w:r>
            <w:proofErr w:type="spellEnd"/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ED569" w14:textId="77777777" w:rsidR="00F5081E" w:rsidRPr="0058694F" w:rsidRDefault="00F5081E" w:rsidP="00303556">
            <w:pPr>
              <w:spacing w:line="276" w:lineRule="auto"/>
              <w:jc w:val="center"/>
              <w:rPr>
                <w:rFonts w:ascii="AcadNusx" w:hAnsi="AcadNusx" w:cstheme="minorHAnsi"/>
                <w:sz w:val="24"/>
                <w:szCs w:val="24"/>
                <w:lang w:val="ka-GE"/>
              </w:rPr>
            </w:pPr>
            <w:r w:rsidRPr="0058694F">
              <w:rPr>
                <w:rFonts w:ascii="AcadNusx" w:hAnsi="Sylfaen" w:cstheme="minorHAnsi"/>
                <w:sz w:val="24"/>
                <w:szCs w:val="24"/>
                <w:lang w:val="ka-GE"/>
              </w:rPr>
              <w:t>არა</w:t>
            </w:r>
          </w:p>
        </w:tc>
      </w:tr>
      <w:tr w:rsidR="00F436A7" w:rsidRPr="0058694F" w14:paraId="36E2C074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743EC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7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5746C" w14:textId="77777777" w:rsidR="00F5081E" w:rsidRPr="0058694F" w:rsidRDefault="00F5081E" w:rsidP="00303556">
            <w:pPr>
              <w:spacing w:line="276" w:lineRule="auto"/>
              <w:rPr>
                <w:rFonts w:ascii="AcadNusx" w:hAnsi="AcadNusx" w:cstheme="minorHAnsi"/>
                <w:color w:val="000000"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ჯგუფური</w:t>
            </w:r>
            <w:proofErr w:type="spellEnd"/>
            <w:r w:rsidRPr="0058694F">
              <w:rPr>
                <w:rFonts w:ascii="AcadNusx" w:hAnsi="AcadNusx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მართვა</w:t>
            </w:r>
            <w:proofErr w:type="spellEnd"/>
            <w:r w:rsidRPr="0058694F">
              <w:rPr>
                <w:rFonts w:ascii="AcadNusx" w:hAnsi="AcadNusx" w:cstheme="min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კი</w:t>
            </w:r>
            <w:proofErr w:type="spellEnd"/>
            <w:r w:rsidRPr="0058694F">
              <w:rPr>
                <w:rFonts w:ascii="AcadNusx" w:hAnsi="AcadNusx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არა</w:t>
            </w:r>
            <w:proofErr w:type="spellEnd"/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03C37" w14:textId="77777777" w:rsidR="00F5081E" w:rsidRPr="0058694F" w:rsidRDefault="00F5081E" w:rsidP="00303556">
            <w:pPr>
              <w:spacing w:line="276" w:lineRule="auto"/>
              <w:jc w:val="center"/>
              <w:rPr>
                <w:rFonts w:ascii="AcadNusx" w:hAnsi="AcadNusx" w:cstheme="minorHAnsi"/>
                <w:sz w:val="24"/>
                <w:szCs w:val="24"/>
                <w:lang w:val="ka-GE"/>
              </w:rPr>
            </w:pPr>
            <w:r w:rsidRPr="0058694F">
              <w:rPr>
                <w:rFonts w:ascii="AcadNusx" w:hAnsi="Sylfaen" w:cstheme="minorHAnsi"/>
                <w:sz w:val="24"/>
                <w:szCs w:val="24"/>
                <w:lang w:val="ka-GE"/>
              </w:rPr>
              <w:t>არა</w:t>
            </w:r>
          </w:p>
        </w:tc>
      </w:tr>
      <w:tr w:rsidR="00F436A7" w:rsidRPr="0058694F" w14:paraId="13ECB4FB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DFE01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8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63A5D" w14:textId="77777777" w:rsidR="00F5081E" w:rsidRPr="0058694F" w:rsidRDefault="00F5081E" w:rsidP="00303556">
            <w:pPr>
              <w:spacing w:line="276" w:lineRule="auto"/>
              <w:rPr>
                <w:rFonts w:ascii="AcadNusx" w:hAnsi="AcadNusx" w:cstheme="minorHAnsi"/>
                <w:color w:val="000000"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სამანქანე</w:t>
            </w:r>
            <w:proofErr w:type="spellEnd"/>
            <w:r w:rsidRPr="0058694F">
              <w:rPr>
                <w:rFonts w:ascii="AcadNusx" w:hAnsi="AcadNusx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94F">
              <w:rPr>
                <w:rFonts w:ascii="AcadNusx" w:hAnsi="Sylfaen" w:cstheme="minorHAnsi"/>
                <w:color w:val="000000"/>
                <w:sz w:val="24"/>
                <w:szCs w:val="24"/>
              </w:rPr>
              <w:t>ოთახი</w:t>
            </w:r>
            <w:proofErr w:type="spellEnd"/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9DEFF" w14:textId="77777777" w:rsidR="00F5081E" w:rsidRPr="00B30D9F" w:rsidRDefault="00B30D9F" w:rsidP="00303556">
            <w:pPr>
              <w:spacing w:line="276" w:lineRule="auto"/>
              <w:jc w:val="center"/>
              <w:rPr>
                <w:rFonts w:ascii="Sylfaen" w:hAnsi="AcadNusx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არა</w:t>
            </w:r>
          </w:p>
        </w:tc>
      </w:tr>
      <w:tr w:rsidR="00BF1D5D" w:rsidRPr="0058694F" w14:paraId="19B26ACB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7BA93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9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D9EDA" w14:textId="77777777" w:rsidR="00F5081E" w:rsidRPr="0058694F" w:rsidRDefault="00F5081E" w:rsidP="00303556">
            <w:pPr>
              <w:spacing w:line="276" w:lineRule="auto"/>
              <w:rPr>
                <w:rFonts w:ascii="AcadNusx" w:hAnsi="AcadNusx" w:cstheme="minorHAnsi"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კაბინის</w:t>
            </w:r>
            <w:proofErr w:type="spellEnd"/>
            <w:r w:rsidRPr="0058694F">
              <w:rPr>
                <w:rFonts w:ascii="AcadNusx" w:hAnsi="AcadNusx" w:cstheme="minorHAnsi"/>
                <w:sz w:val="24"/>
                <w:szCs w:val="24"/>
              </w:rPr>
              <w:t xml:space="preserve"> </w:t>
            </w: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ზომები</w:t>
            </w:r>
            <w:proofErr w:type="spellEnd"/>
            <w:r w:rsidRPr="0058694F">
              <w:rPr>
                <w:rFonts w:ascii="AcadNusx" w:hAnsi="AcadNusx" w:cstheme="minorHAnsi"/>
                <w:sz w:val="24"/>
                <w:szCs w:val="24"/>
              </w:rPr>
              <w:t xml:space="preserve"> (</w:t>
            </w: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სიგანე</w:t>
            </w:r>
            <w:proofErr w:type="spellEnd"/>
            <w:r w:rsidR="0058694F">
              <w:rPr>
                <w:rFonts w:ascii="AcadNusx" w:hAnsi="Sylfaen" w:cstheme="minorHAnsi"/>
                <w:sz w:val="24"/>
                <w:szCs w:val="24"/>
              </w:rPr>
              <w:t xml:space="preserve"> </w:t>
            </w:r>
            <w:r w:rsidR="0058694F">
              <w:rPr>
                <w:rFonts w:ascii="Sylfaen" w:hAnsi="Sylfaen" w:cstheme="minorHAnsi"/>
                <w:sz w:val="24"/>
                <w:szCs w:val="24"/>
              </w:rPr>
              <w:t>x</w:t>
            </w:r>
            <w:r w:rsidR="0058694F" w:rsidRPr="0058694F">
              <w:rPr>
                <w:rFonts w:ascii="AcadNusx" w:hAnsi="Sylfaen" w:cstheme="minorHAnsi"/>
                <w:sz w:val="24"/>
                <w:szCs w:val="24"/>
              </w:rPr>
              <w:t xml:space="preserve"> </w:t>
            </w: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სიღრმე</w:t>
            </w:r>
            <w:proofErr w:type="spellEnd"/>
            <w:r w:rsidR="0058694F">
              <w:rPr>
                <w:rFonts w:ascii="AcadNusx" w:hAnsi="Sylfaen" w:cstheme="minorHAnsi"/>
                <w:sz w:val="24"/>
                <w:szCs w:val="24"/>
              </w:rPr>
              <w:t xml:space="preserve"> </w:t>
            </w:r>
            <w:r w:rsidR="0058694F">
              <w:rPr>
                <w:rFonts w:ascii="Sylfaen" w:hAnsi="Sylfaen" w:cstheme="minorHAnsi"/>
                <w:sz w:val="24"/>
                <w:szCs w:val="24"/>
              </w:rPr>
              <w:t>x</w:t>
            </w:r>
            <w:r w:rsidR="0058694F" w:rsidRPr="0058694F">
              <w:rPr>
                <w:rFonts w:ascii="AcadNusx" w:hAnsi="AcadNusx" w:cstheme="minorHAnsi"/>
                <w:sz w:val="24"/>
                <w:szCs w:val="24"/>
              </w:rPr>
              <w:t xml:space="preserve"> </w:t>
            </w: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სიმაღლე</w:t>
            </w:r>
            <w:proofErr w:type="spellEnd"/>
            <w:r w:rsidRPr="0058694F">
              <w:rPr>
                <w:rFonts w:ascii="AcadNusx" w:hAnsi="AcadNusx" w:cstheme="minorHAnsi"/>
                <w:sz w:val="24"/>
                <w:szCs w:val="24"/>
              </w:rPr>
              <w:t>)</w:t>
            </w:r>
          </w:p>
        </w:tc>
        <w:tc>
          <w:tcPr>
            <w:tcW w:w="3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3D802" w14:textId="77777777" w:rsidR="00F5081E" w:rsidRPr="0058694F" w:rsidRDefault="00F5081E" w:rsidP="00303556">
            <w:pPr>
              <w:spacing w:line="276" w:lineRule="auto"/>
              <w:jc w:val="center"/>
              <w:rPr>
                <w:rFonts w:ascii="AcadNusx" w:hAnsi="AcadNusx" w:cstheme="minorHAnsi"/>
                <w:sz w:val="24"/>
                <w:szCs w:val="24"/>
              </w:rPr>
            </w:pPr>
            <w:r w:rsidRPr="0058694F">
              <w:rPr>
                <w:rFonts w:ascii="AcadNusx" w:hAnsi="AcadNusx" w:cstheme="minorHAnsi"/>
                <w:sz w:val="24"/>
                <w:szCs w:val="24"/>
                <w:lang w:val="ka-GE"/>
              </w:rPr>
              <w:t xml:space="preserve">1400 </w:t>
            </w:r>
            <w:r w:rsidR="0058694F">
              <w:rPr>
                <w:rFonts w:ascii="Sylfaen" w:hAnsi="Sylfaen" w:cstheme="minorHAnsi"/>
                <w:sz w:val="24"/>
                <w:szCs w:val="24"/>
              </w:rPr>
              <w:t>x</w:t>
            </w:r>
            <w:r w:rsidR="0058694F">
              <w:rPr>
                <w:rFonts w:ascii="AcadNusx" w:hAnsi="AcadNusx" w:cstheme="minorHAnsi"/>
                <w:sz w:val="24"/>
                <w:szCs w:val="24"/>
              </w:rPr>
              <w:t xml:space="preserve"> 2200 </w:t>
            </w:r>
            <w:r w:rsidR="0058694F">
              <w:rPr>
                <w:rFonts w:ascii="Sylfaen" w:hAnsi="Sylfaen" w:cstheme="minorHAnsi"/>
                <w:sz w:val="24"/>
                <w:szCs w:val="24"/>
              </w:rPr>
              <w:t xml:space="preserve">x </w:t>
            </w:r>
            <w:r w:rsidRPr="0058694F">
              <w:rPr>
                <w:rFonts w:ascii="AcadNusx" w:hAnsi="AcadNusx" w:cstheme="minorHAnsi"/>
                <w:sz w:val="24"/>
                <w:szCs w:val="24"/>
              </w:rPr>
              <w:t>2100</w:t>
            </w:r>
          </w:p>
        </w:tc>
      </w:tr>
      <w:tr w:rsidR="00BF1D5D" w:rsidRPr="0058694F" w14:paraId="477485D8" w14:textId="77777777" w:rsidTr="0003007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7ABB6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10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434746" w14:textId="77777777" w:rsidR="00F5081E" w:rsidRPr="0058694F" w:rsidRDefault="00BF1D5D" w:rsidP="00303556">
            <w:pPr>
              <w:spacing w:line="276" w:lineRule="auto"/>
              <w:jc w:val="center"/>
              <w:rPr>
                <w:rFonts w:ascii="AcadNusx" w:hAnsi="AcadNusx" w:cstheme="minorHAnsi"/>
                <w:b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AcadNusx" w:cstheme="minorHAnsi"/>
                <w:b/>
                <w:sz w:val="24"/>
                <w:szCs w:val="24"/>
              </w:rPr>
              <w:t>karebi</w:t>
            </w:r>
            <w:proofErr w:type="spellEnd"/>
            <w:r w:rsidRPr="0058694F">
              <w:rPr>
                <w:rFonts w:ascii="AcadNusx" w:hAnsi="AcadNusx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122078" w14:textId="77777777" w:rsidR="00F5081E" w:rsidRPr="0058694F" w:rsidRDefault="00F5081E" w:rsidP="00303556">
            <w:pPr>
              <w:spacing w:line="276" w:lineRule="auto"/>
              <w:jc w:val="center"/>
              <w:rPr>
                <w:rFonts w:ascii="AcadNusx" w:hAnsi="AcadNusx" w:cstheme="minorHAnsi"/>
                <w:sz w:val="24"/>
                <w:szCs w:val="24"/>
              </w:rPr>
            </w:pPr>
          </w:p>
        </w:tc>
      </w:tr>
      <w:tr w:rsidR="00BF1D5D" w:rsidRPr="0058694F" w14:paraId="5138B589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3F78D2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11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B09D4" w14:textId="77777777" w:rsidR="00BF1D5D" w:rsidRPr="0058694F" w:rsidRDefault="00F436A7" w:rsidP="00303556">
            <w:pPr>
              <w:tabs>
                <w:tab w:val="left" w:pos="1755"/>
              </w:tabs>
              <w:spacing w:line="276" w:lineRule="auto"/>
              <w:rPr>
                <w:rFonts w:ascii="AcadNusx" w:hAnsi="AcadNusx" w:cstheme="minorHAnsi"/>
                <w:sz w:val="24"/>
                <w:szCs w:val="24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კარების ტიპი (ტელესკოპური/ცენტრალური</w:t>
            </w:r>
          </w:p>
        </w:tc>
        <w:tc>
          <w:tcPr>
            <w:tcW w:w="351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84AEF4" w14:textId="77777777" w:rsidR="00F5081E" w:rsidRPr="0058694F" w:rsidRDefault="0058694F" w:rsidP="00303556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განიხილება ორივე ვარიანტი</w:t>
            </w:r>
          </w:p>
        </w:tc>
      </w:tr>
      <w:tr w:rsidR="00BF1D5D" w:rsidRPr="0058694F" w14:paraId="538D36CD" w14:textId="77777777" w:rsidTr="0003007B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991C05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12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D497BA" w14:textId="77777777" w:rsidR="00F5081E" w:rsidRPr="0058694F" w:rsidRDefault="00BF1D5D" w:rsidP="00303556">
            <w:pPr>
              <w:spacing w:line="276" w:lineRule="auto"/>
              <w:rPr>
                <w:rFonts w:ascii="AcadNusx" w:hAnsi="AcadNusx" w:cstheme="minorHAnsi"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კარის</w:t>
            </w:r>
            <w:proofErr w:type="spellEnd"/>
            <w:r w:rsidRPr="0058694F">
              <w:rPr>
                <w:rFonts w:ascii="AcadNusx" w:hAnsi="AcadNusx" w:cstheme="minorHAnsi"/>
                <w:sz w:val="24"/>
                <w:szCs w:val="24"/>
              </w:rPr>
              <w:t xml:space="preserve"> </w:t>
            </w: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ზომა</w:t>
            </w:r>
            <w:proofErr w:type="spellEnd"/>
            <w:r w:rsidRPr="0058694F">
              <w:rPr>
                <w:rFonts w:ascii="AcadNusx" w:hAnsi="AcadNusx" w:cstheme="minorHAnsi"/>
                <w:sz w:val="24"/>
                <w:szCs w:val="24"/>
              </w:rPr>
              <w:t xml:space="preserve"> (</w:t>
            </w: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სიგანე</w:t>
            </w:r>
            <w:proofErr w:type="spellEnd"/>
            <w:r w:rsidR="0058694F">
              <w:rPr>
                <w:rFonts w:ascii="AcadNusx" w:hAnsi="Sylfaen" w:cstheme="minorHAnsi"/>
                <w:sz w:val="24"/>
                <w:szCs w:val="24"/>
              </w:rPr>
              <w:t xml:space="preserve"> </w:t>
            </w:r>
            <w:r w:rsidR="0058694F">
              <w:rPr>
                <w:rFonts w:ascii="Sylfaen" w:hAnsi="Sylfaen" w:cstheme="minorHAnsi"/>
                <w:sz w:val="24"/>
                <w:szCs w:val="24"/>
              </w:rPr>
              <w:t>x</w:t>
            </w:r>
            <w:r w:rsidR="0058694F" w:rsidRPr="0058694F">
              <w:rPr>
                <w:rFonts w:ascii="AcadNusx" w:hAnsi="Sylfaen" w:cstheme="minorHAnsi"/>
                <w:sz w:val="24"/>
                <w:szCs w:val="24"/>
              </w:rPr>
              <w:t xml:space="preserve"> </w:t>
            </w: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სიმაღლე</w:t>
            </w:r>
            <w:proofErr w:type="spellEnd"/>
            <w:r w:rsidRPr="0058694F">
              <w:rPr>
                <w:rFonts w:ascii="AcadNusx" w:hAnsi="AcadNusx" w:cstheme="minorHAnsi"/>
                <w:sz w:val="24"/>
                <w:szCs w:val="24"/>
              </w:rPr>
              <w:t>)</w:t>
            </w:r>
          </w:p>
        </w:tc>
        <w:tc>
          <w:tcPr>
            <w:tcW w:w="35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CD7EFB" w14:textId="77777777" w:rsidR="00F5081E" w:rsidRPr="0058694F" w:rsidRDefault="0058694F" w:rsidP="00303556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1,0</w:t>
            </w:r>
            <w:r w:rsidR="00303556">
              <w:rPr>
                <w:rFonts w:ascii="Sylfaen" w:hAnsi="Sylfaen" w:cstheme="minorHAnsi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theme="minorHAnsi"/>
                <w:sz w:val="24"/>
                <w:szCs w:val="24"/>
              </w:rPr>
              <w:t>x</w:t>
            </w: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 xml:space="preserve"> 2,0</w:t>
            </w:r>
            <w:r w:rsidR="00303556">
              <w:rPr>
                <w:rFonts w:ascii="Sylfaen" w:hAnsi="Sylfaen" w:cstheme="minorHAnsi"/>
                <w:sz w:val="24"/>
                <w:szCs w:val="24"/>
                <w:lang w:val="ka-GE"/>
              </w:rPr>
              <w:t>0</w:t>
            </w:r>
          </w:p>
        </w:tc>
      </w:tr>
      <w:tr w:rsidR="0058694F" w:rsidRPr="0058694F" w14:paraId="37D076B6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C4B95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13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C8FAA" w14:textId="77777777" w:rsidR="00F5081E" w:rsidRPr="0058694F" w:rsidRDefault="00BF1D5D" w:rsidP="00303556">
            <w:pPr>
              <w:spacing w:line="276" w:lineRule="auto"/>
              <w:rPr>
                <w:rFonts w:ascii="AcadNusx" w:hAnsi="AcadNusx" w:cstheme="minorHAnsi"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კაბინის</w:t>
            </w:r>
            <w:proofErr w:type="spellEnd"/>
            <w:r w:rsidRPr="0058694F">
              <w:rPr>
                <w:rFonts w:ascii="AcadNusx" w:hAnsi="AcadNusx" w:cstheme="minorHAnsi"/>
                <w:sz w:val="24"/>
                <w:szCs w:val="24"/>
              </w:rPr>
              <w:t xml:space="preserve"> </w:t>
            </w: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კარი</w:t>
            </w:r>
            <w:proofErr w:type="spellEnd"/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01C09" w14:textId="77777777" w:rsidR="00F5081E" w:rsidRPr="0058694F" w:rsidRDefault="0058694F" w:rsidP="00303556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უჟანგავი</w:t>
            </w:r>
          </w:p>
        </w:tc>
      </w:tr>
      <w:tr w:rsidR="0058694F" w:rsidRPr="0058694F" w14:paraId="411F39CB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6FE1B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14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F316B" w14:textId="77777777" w:rsidR="00F5081E" w:rsidRPr="0058694F" w:rsidRDefault="00BF1D5D" w:rsidP="00303556">
            <w:pPr>
              <w:spacing w:line="276" w:lineRule="auto"/>
              <w:rPr>
                <w:rFonts w:ascii="AcadNusx" w:hAnsi="AcadNusx" w:cstheme="minorHAnsi"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შახტის</w:t>
            </w:r>
            <w:proofErr w:type="spellEnd"/>
            <w:r w:rsidRPr="0058694F">
              <w:rPr>
                <w:rFonts w:ascii="AcadNusx" w:hAnsi="AcadNusx" w:cstheme="minorHAnsi"/>
                <w:sz w:val="24"/>
                <w:szCs w:val="24"/>
              </w:rPr>
              <w:t xml:space="preserve"> </w:t>
            </w: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კარი</w:t>
            </w:r>
            <w:proofErr w:type="spellEnd"/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7A704" w14:textId="77777777" w:rsidR="00F5081E" w:rsidRPr="0058694F" w:rsidRDefault="0058694F" w:rsidP="00303556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უჟანგავი</w:t>
            </w:r>
          </w:p>
        </w:tc>
      </w:tr>
      <w:tr w:rsidR="0058694F" w:rsidRPr="0058694F" w14:paraId="4DF997C1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8E59A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15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D4261" w14:textId="77777777" w:rsidR="00F5081E" w:rsidRPr="0058694F" w:rsidRDefault="00BF1D5D" w:rsidP="00303556">
            <w:pPr>
              <w:spacing w:line="276" w:lineRule="auto"/>
              <w:rPr>
                <w:rFonts w:ascii="AcadNusx" w:hAnsi="AcadNusx" w:cstheme="minorHAnsi"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ცეცხლგამძლეობის</w:t>
            </w:r>
            <w:proofErr w:type="spellEnd"/>
            <w:r w:rsidRPr="0058694F">
              <w:rPr>
                <w:rFonts w:ascii="AcadNusx" w:hAnsi="AcadNusx" w:cstheme="minorHAnsi"/>
                <w:sz w:val="24"/>
                <w:szCs w:val="24"/>
              </w:rPr>
              <w:t xml:space="preserve"> </w:t>
            </w:r>
            <w:proofErr w:type="spellStart"/>
            <w:r w:rsidRPr="0058694F">
              <w:rPr>
                <w:rFonts w:ascii="AcadNusx" w:hAnsi="Sylfaen" w:cstheme="minorHAnsi"/>
                <w:sz w:val="24"/>
                <w:szCs w:val="24"/>
              </w:rPr>
              <w:t>სტანდარტი</w:t>
            </w:r>
            <w:proofErr w:type="spellEnd"/>
          </w:p>
        </w:tc>
        <w:tc>
          <w:tcPr>
            <w:tcW w:w="3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83942" w14:textId="77777777" w:rsidR="00F5081E" w:rsidRPr="0058694F" w:rsidRDefault="0058694F" w:rsidP="00303556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პრეტენდენტის შეთავაზება</w:t>
            </w:r>
          </w:p>
        </w:tc>
      </w:tr>
      <w:tr w:rsidR="0058694F" w:rsidRPr="0058694F" w14:paraId="4491A2FC" w14:textId="77777777" w:rsidTr="0003007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3FADD6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16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CEC11" w14:textId="77777777" w:rsidR="00F5081E" w:rsidRPr="0058694F" w:rsidRDefault="0058694F" w:rsidP="00303556">
            <w:pPr>
              <w:spacing w:line="276" w:lineRule="auto"/>
              <w:jc w:val="center"/>
              <w:rPr>
                <w:rFonts w:ascii="AcadNusx" w:hAnsi="AcadNusx" w:cstheme="minorHAnsi"/>
                <w:b/>
                <w:sz w:val="24"/>
                <w:szCs w:val="24"/>
              </w:rPr>
            </w:pPr>
            <w:proofErr w:type="spellStart"/>
            <w:r w:rsidRPr="0058694F">
              <w:rPr>
                <w:rFonts w:ascii="AcadNusx" w:hAnsi="AcadNusx" w:cstheme="minorHAnsi"/>
                <w:b/>
                <w:sz w:val="24"/>
                <w:szCs w:val="24"/>
              </w:rPr>
              <w:t>Kkabina</w:t>
            </w:r>
            <w:proofErr w:type="spellEnd"/>
            <w:r w:rsidRPr="0058694F">
              <w:rPr>
                <w:rFonts w:ascii="AcadNusx" w:hAnsi="AcadNusx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F935CD" w14:textId="77777777" w:rsidR="00F5081E" w:rsidRPr="0058694F" w:rsidRDefault="00F5081E" w:rsidP="00303556">
            <w:pPr>
              <w:spacing w:line="276" w:lineRule="auto"/>
              <w:jc w:val="center"/>
              <w:rPr>
                <w:rFonts w:ascii="AcadNusx" w:hAnsi="AcadNusx" w:cstheme="minorHAnsi"/>
                <w:sz w:val="24"/>
                <w:szCs w:val="24"/>
              </w:rPr>
            </w:pPr>
          </w:p>
        </w:tc>
      </w:tr>
      <w:tr w:rsidR="0058694F" w:rsidRPr="0058694F" w14:paraId="26286203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66927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17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CBB36" w14:textId="77777777" w:rsidR="00F5081E" w:rsidRPr="00F436A7" w:rsidRDefault="00F436A7" w:rsidP="00303556">
            <w:pPr>
              <w:spacing w:line="276" w:lineRule="auto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კაბინის კედლები</w:t>
            </w:r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C6C961" w14:textId="77777777" w:rsidR="00F5081E" w:rsidRPr="0058694F" w:rsidRDefault="0058694F" w:rsidP="00303556">
            <w:pPr>
              <w:spacing w:line="276" w:lineRule="auto"/>
              <w:jc w:val="center"/>
              <w:rPr>
                <w:rFonts w:ascii="AcadNusx" w:hAnsi="AcadNusx" w:cstheme="minorHAnsi"/>
                <w:sz w:val="24"/>
                <w:szCs w:val="24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უჟანგავი</w:t>
            </w:r>
          </w:p>
        </w:tc>
      </w:tr>
      <w:tr w:rsidR="0058694F" w:rsidRPr="0058694F" w14:paraId="5CCD2E23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4C369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18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9876F" w14:textId="77777777" w:rsidR="00F5081E" w:rsidRPr="00F436A7" w:rsidRDefault="00F436A7" w:rsidP="00303556">
            <w:pPr>
              <w:spacing w:line="276" w:lineRule="auto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იატაკი</w:t>
            </w:r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D8391" w14:textId="77777777" w:rsidR="00F5081E" w:rsidRPr="0058694F" w:rsidRDefault="0058694F" w:rsidP="00303556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ალუმინი</w:t>
            </w:r>
          </w:p>
        </w:tc>
      </w:tr>
      <w:tr w:rsidR="0058694F" w:rsidRPr="0058694F" w14:paraId="6AD46360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FD419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19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8A5B0" w14:textId="77777777" w:rsidR="00F5081E" w:rsidRPr="00F436A7" w:rsidRDefault="00F436A7" w:rsidP="00303556">
            <w:pPr>
              <w:spacing w:line="276" w:lineRule="auto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სარკე</w:t>
            </w:r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92C46" w14:textId="77777777" w:rsidR="00F5081E" w:rsidRPr="0058694F" w:rsidRDefault="0058694F" w:rsidP="00303556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კი</w:t>
            </w:r>
          </w:p>
        </w:tc>
      </w:tr>
      <w:tr w:rsidR="0058694F" w:rsidRPr="0058694F" w14:paraId="4E43D788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55415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20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78D5D" w14:textId="77777777" w:rsidR="00F5081E" w:rsidRPr="00F436A7" w:rsidRDefault="00F436A7" w:rsidP="00303556">
            <w:pPr>
              <w:spacing w:line="276" w:lineRule="auto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ჭერი</w:t>
            </w:r>
          </w:p>
        </w:tc>
        <w:tc>
          <w:tcPr>
            <w:tcW w:w="3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6D345" w14:textId="77777777" w:rsidR="00F5081E" w:rsidRPr="0058694F" w:rsidRDefault="0058694F" w:rsidP="00303556">
            <w:pPr>
              <w:spacing w:line="276" w:lineRule="auto"/>
              <w:jc w:val="center"/>
              <w:rPr>
                <w:rFonts w:ascii="AcadNusx" w:hAnsi="AcadNusx" w:cstheme="minorHAnsi"/>
                <w:sz w:val="24"/>
                <w:szCs w:val="24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პრეტენდენტის შეთავაზება</w:t>
            </w:r>
          </w:p>
        </w:tc>
      </w:tr>
      <w:tr w:rsidR="00F436A7" w:rsidRPr="0058694F" w14:paraId="6171B642" w14:textId="77777777" w:rsidTr="0003007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B0519A" w14:textId="77777777" w:rsidR="00F436A7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21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374893" w14:textId="77777777" w:rsidR="00F436A7" w:rsidRPr="00F436A7" w:rsidRDefault="00F436A7" w:rsidP="00303556">
            <w:pPr>
              <w:tabs>
                <w:tab w:val="left" w:pos="3705"/>
              </w:tabs>
              <w:spacing w:line="276" w:lineRule="auto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proofErr w:type="spellStart"/>
            <w:r w:rsidRPr="00F436A7">
              <w:rPr>
                <w:rFonts w:ascii="Sylfaen" w:hAnsi="Sylfaen" w:cstheme="minorHAnsi"/>
                <w:sz w:val="24"/>
                <w:szCs w:val="24"/>
              </w:rPr>
              <w:t>შახტა</w:t>
            </w:r>
            <w:proofErr w:type="spellEnd"/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 xml:space="preserve"> - რკინა-ბეტონის</w:t>
            </w:r>
          </w:p>
        </w:tc>
        <w:tc>
          <w:tcPr>
            <w:tcW w:w="3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8221F" w14:textId="77777777" w:rsidR="00F436A7" w:rsidRPr="00F436A7" w:rsidRDefault="00F436A7" w:rsidP="00303556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 xml:space="preserve">2500 </w:t>
            </w:r>
            <w:r>
              <w:rPr>
                <w:rFonts w:ascii="Sylfaen" w:hAnsi="Sylfaen" w:cstheme="minorHAnsi"/>
                <w:sz w:val="24"/>
                <w:szCs w:val="24"/>
              </w:rPr>
              <w:t xml:space="preserve">x </w:t>
            </w: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3200</w:t>
            </w:r>
          </w:p>
        </w:tc>
      </w:tr>
      <w:tr w:rsidR="00F436A7" w:rsidRPr="0058694F" w14:paraId="12B8D058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9E840" w14:textId="77777777" w:rsidR="00F436A7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22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FDD22" w14:textId="77777777" w:rsidR="00F436A7" w:rsidRPr="00F436A7" w:rsidRDefault="00F436A7" w:rsidP="00303556">
            <w:pPr>
              <w:spacing w:line="276" w:lineRule="auto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შახტის ზომები</w:t>
            </w:r>
          </w:p>
        </w:tc>
        <w:tc>
          <w:tcPr>
            <w:tcW w:w="35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31AD2" w14:textId="77777777" w:rsidR="00F436A7" w:rsidRPr="0058694F" w:rsidRDefault="00F436A7" w:rsidP="00303556">
            <w:pPr>
              <w:spacing w:line="276" w:lineRule="auto"/>
              <w:jc w:val="center"/>
              <w:rPr>
                <w:rFonts w:ascii="AcadNusx" w:hAnsi="AcadNusx" w:cstheme="minorHAnsi"/>
                <w:sz w:val="24"/>
                <w:szCs w:val="24"/>
              </w:rPr>
            </w:pPr>
          </w:p>
        </w:tc>
      </w:tr>
      <w:tr w:rsidR="0058694F" w:rsidRPr="0058694F" w14:paraId="251ED5CA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D8294" w14:textId="77777777" w:rsidR="00F5081E" w:rsidRPr="00303556" w:rsidRDefault="00303556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23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753F7" w14:textId="77777777" w:rsidR="00F5081E" w:rsidRPr="00EC5F9C" w:rsidRDefault="00F436A7" w:rsidP="00303556">
            <w:pPr>
              <w:spacing w:line="276" w:lineRule="auto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ჭ</w:t>
            </w:r>
            <w:r w:rsidR="00EC5F9C">
              <w:rPr>
                <w:rFonts w:ascii="Sylfaen" w:hAnsi="Sylfaen" w:cstheme="minorHAnsi"/>
                <w:sz w:val="24"/>
                <w:szCs w:val="24"/>
                <w:lang w:val="ka-GE"/>
              </w:rPr>
              <w:t>ის სიღრმე</w:t>
            </w:r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CE94B" w14:textId="77777777" w:rsidR="00F5081E" w:rsidRPr="00F436A7" w:rsidRDefault="00F436A7" w:rsidP="00303556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1400 მმ</w:t>
            </w:r>
          </w:p>
        </w:tc>
      </w:tr>
      <w:tr w:rsidR="009A722A" w:rsidRPr="0058694F" w14:paraId="4B594639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FC5D4F" w14:textId="77777777" w:rsidR="009A722A" w:rsidRPr="00303556" w:rsidRDefault="00303556" w:rsidP="002612D9">
            <w:pPr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24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458A5" w14:textId="77777777" w:rsidR="009A722A" w:rsidRDefault="00303556" w:rsidP="00303556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ბოლო სართულის სიმაღლე/ოვერჰედი</w:t>
            </w:r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98D95" w14:textId="77777777" w:rsidR="009A722A" w:rsidRDefault="00303556" w:rsidP="00303556">
            <w:pPr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3,60 მ</w:t>
            </w:r>
          </w:p>
        </w:tc>
      </w:tr>
      <w:tr w:rsidR="00303556" w:rsidRPr="0058694F" w14:paraId="672F82FD" w14:textId="77777777" w:rsidTr="0003007B">
        <w:trPr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7E248" w14:textId="77777777" w:rsidR="00303556" w:rsidRPr="00303556" w:rsidRDefault="00303556" w:rsidP="002612D9">
            <w:pPr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25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BB5F" w14:textId="77777777" w:rsidR="00303556" w:rsidRDefault="00303556" w:rsidP="00303556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აწევის სიმაღლე</w:t>
            </w:r>
          </w:p>
        </w:tc>
        <w:tc>
          <w:tcPr>
            <w:tcW w:w="3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115D7" w14:textId="77777777" w:rsidR="00303556" w:rsidRDefault="00303556" w:rsidP="00303556">
            <w:pPr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16,00 მ</w:t>
            </w:r>
          </w:p>
        </w:tc>
      </w:tr>
      <w:tr w:rsidR="002612D9" w:rsidRPr="0058694F" w14:paraId="046A581D" w14:textId="77777777" w:rsidTr="0003007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1125B" w14:textId="77777777" w:rsidR="002612D9" w:rsidRPr="002612D9" w:rsidRDefault="002612D9" w:rsidP="002612D9">
            <w:pPr>
              <w:spacing w:line="276" w:lineRule="auto"/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26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9FCDC" w14:textId="77777777" w:rsidR="002612D9" w:rsidRPr="0058694F" w:rsidRDefault="002612D9" w:rsidP="00303556">
            <w:pPr>
              <w:rPr>
                <w:rFonts w:ascii="AcadNusx" w:hAnsi="AcadNusx" w:cstheme="minorHAnsi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 w:eastAsia="ru-RU"/>
              </w:rPr>
              <w:t>უსაფრთხოება კარების სრულ სიმაღლეზე</w:t>
            </w:r>
          </w:p>
        </w:tc>
        <w:tc>
          <w:tcPr>
            <w:tcW w:w="3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96488F" w14:textId="77777777" w:rsidR="002612D9" w:rsidRPr="0058694F" w:rsidRDefault="002612D9" w:rsidP="00303556">
            <w:pPr>
              <w:spacing w:line="276" w:lineRule="auto"/>
              <w:jc w:val="center"/>
              <w:rPr>
                <w:rFonts w:ascii="AcadNusx" w:hAnsi="AcadNusx" w:cstheme="minorHAnsi"/>
                <w:sz w:val="24"/>
                <w:szCs w:val="24"/>
              </w:rPr>
            </w:pPr>
          </w:p>
        </w:tc>
      </w:tr>
      <w:tr w:rsidR="002612D9" w:rsidRPr="0058694F" w14:paraId="2DECDFE2" w14:textId="77777777" w:rsidTr="0003007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312EB" w14:textId="77777777" w:rsidR="002612D9" w:rsidRPr="002612D9" w:rsidRDefault="002612D9" w:rsidP="002612D9">
            <w:pPr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27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9BF07" w14:textId="77777777" w:rsidR="002612D9" w:rsidRDefault="002612D9" w:rsidP="002612D9">
            <w:pPr>
              <w:rPr>
                <w:rFonts w:ascii="Sylfaen" w:hAnsi="Sylfaen"/>
                <w:sz w:val="24"/>
                <w:szCs w:val="24"/>
                <w:lang w:val="ka-GE" w:eastAsia="ru-RU"/>
              </w:rPr>
            </w:pPr>
            <w:r w:rsidRPr="002612D9">
              <w:rPr>
                <w:rFonts w:ascii="Sylfaen" w:hAnsi="Sylfaen"/>
                <w:sz w:val="24"/>
                <w:szCs w:val="24"/>
                <w:lang w:val="ka-GE" w:eastAsia="ru-RU"/>
              </w:rPr>
              <w:t xml:space="preserve">ზედმეტი წონის განმსაზღვრელი მოწყობილობა </w:t>
            </w:r>
          </w:p>
        </w:tc>
        <w:tc>
          <w:tcPr>
            <w:tcW w:w="35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23A8C" w14:textId="77777777" w:rsidR="002612D9" w:rsidRPr="0058694F" w:rsidRDefault="002612D9" w:rsidP="00303556">
            <w:pPr>
              <w:jc w:val="center"/>
              <w:rPr>
                <w:rFonts w:ascii="AcadNusx" w:hAnsi="AcadNusx" w:cstheme="minorHAnsi"/>
                <w:sz w:val="24"/>
                <w:szCs w:val="24"/>
              </w:rPr>
            </w:pPr>
          </w:p>
        </w:tc>
      </w:tr>
      <w:tr w:rsidR="002612D9" w:rsidRPr="0058694F" w14:paraId="0C47DD00" w14:textId="77777777" w:rsidTr="0003007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9E77" w14:textId="77777777" w:rsidR="002612D9" w:rsidRPr="002612D9" w:rsidRDefault="002612D9" w:rsidP="002612D9">
            <w:pPr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28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D325E" w14:textId="77777777" w:rsidR="002612D9" w:rsidRPr="002612D9" w:rsidRDefault="002612D9" w:rsidP="002612D9">
            <w:pPr>
              <w:jc w:val="both"/>
              <w:rPr>
                <w:rFonts w:ascii="Sylfaen" w:hAnsi="Sylfaen"/>
                <w:sz w:val="24"/>
                <w:szCs w:val="24"/>
                <w:lang w:val="fi-FI" w:eastAsia="ru-RU"/>
              </w:rPr>
            </w:pPr>
            <w:r>
              <w:rPr>
                <w:rFonts w:ascii="Sylfaen" w:hAnsi="Sylfaen"/>
                <w:sz w:val="24"/>
                <w:szCs w:val="24"/>
                <w:lang w:val="ka-GE" w:eastAsia="ru-RU"/>
              </w:rPr>
              <w:t>ბრძანების პანელი მოძრაობის მიმართულების და სართულის მაჩვენებლით</w:t>
            </w:r>
          </w:p>
        </w:tc>
        <w:tc>
          <w:tcPr>
            <w:tcW w:w="35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212CC" w14:textId="77777777" w:rsidR="002612D9" w:rsidRPr="0058694F" w:rsidRDefault="002612D9" w:rsidP="00303556">
            <w:pPr>
              <w:jc w:val="center"/>
              <w:rPr>
                <w:rFonts w:ascii="AcadNusx" w:hAnsi="AcadNusx" w:cstheme="minorHAnsi"/>
                <w:sz w:val="24"/>
                <w:szCs w:val="24"/>
              </w:rPr>
            </w:pPr>
          </w:p>
        </w:tc>
      </w:tr>
      <w:tr w:rsidR="002612D9" w:rsidRPr="002612D9" w14:paraId="7BB0B935" w14:textId="77777777" w:rsidTr="0003007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0804" w14:textId="77777777" w:rsidR="002612D9" w:rsidRPr="002612D9" w:rsidRDefault="002612D9" w:rsidP="002612D9">
            <w:pPr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29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E5213" w14:textId="77777777" w:rsidR="002612D9" w:rsidRPr="002612D9" w:rsidRDefault="002612D9" w:rsidP="002612D9">
            <w:pPr>
              <w:jc w:val="both"/>
              <w:rPr>
                <w:rFonts w:ascii="Sylfaen" w:hAnsi="Sylfaen"/>
                <w:sz w:val="24"/>
                <w:szCs w:val="24"/>
                <w:lang w:val="fi-FI" w:eastAsia="ru-RU"/>
              </w:rPr>
            </w:pPr>
            <w:r>
              <w:rPr>
                <w:rFonts w:ascii="Sylfaen" w:hAnsi="Sylfaen"/>
                <w:sz w:val="24"/>
                <w:szCs w:val="24"/>
                <w:lang w:val="ka-GE" w:eastAsia="ru-RU"/>
              </w:rPr>
              <w:t xml:space="preserve">გამოძახების პანელი მოძრაობის მიმართულების </w:t>
            </w:r>
            <w:r>
              <w:rPr>
                <w:rFonts w:ascii="Sylfaen" w:hAnsi="Sylfaen"/>
                <w:sz w:val="24"/>
                <w:szCs w:val="24"/>
                <w:lang w:val="ka-GE" w:eastAsia="ru-RU"/>
              </w:rPr>
              <w:lastRenderedPageBreak/>
              <w:t>და სართულის მაჩვენებლით</w:t>
            </w:r>
            <w:r w:rsidRPr="002612D9">
              <w:rPr>
                <w:rFonts w:ascii="Sylfaen" w:hAnsi="Sylfaen"/>
                <w:sz w:val="24"/>
                <w:szCs w:val="24"/>
                <w:lang w:val="fi-FI" w:eastAsia="ru-RU"/>
              </w:rPr>
              <w:t xml:space="preserve"> </w:t>
            </w:r>
          </w:p>
        </w:tc>
        <w:tc>
          <w:tcPr>
            <w:tcW w:w="3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F8DD4" w14:textId="77777777" w:rsidR="002612D9" w:rsidRPr="002612D9" w:rsidRDefault="002612D9" w:rsidP="00303556">
            <w:pPr>
              <w:jc w:val="center"/>
              <w:rPr>
                <w:rFonts w:ascii="AcadNusx" w:hAnsi="AcadNusx" w:cstheme="minorHAnsi"/>
                <w:sz w:val="24"/>
                <w:szCs w:val="24"/>
                <w:lang w:val="ka-GE"/>
              </w:rPr>
            </w:pPr>
          </w:p>
        </w:tc>
      </w:tr>
      <w:tr w:rsidR="002612D9" w:rsidRPr="002612D9" w14:paraId="0ABBF977" w14:textId="77777777" w:rsidTr="0003007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E1320" w14:textId="77777777" w:rsidR="002612D9" w:rsidRDefault="002612D9" w:rsidP="002612D9">
            <w:pPr>
              <w:jc w:val="center"/>
              <w:rPr>
                <w:rFonts w:ascii="Sylfaen" w:hAnsi="Sylfaen" w:cstheme="minorHAnsi"/>
                <w:sz w:val="24"/>
                <w:szCs w:val="24"/>
                <w:lang w:val="ka-GE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0899E" w14:textId="77777777" w:rsidR="002612D9" w:rsidRPr="00D7155F" w:rsidRDefault="002612D9" w:rsidP="002612D9">
            <w:pPr>
              <w:jc w:val="both"/>
              <w:rPr>
                <w:rFonts w:ascii="AcadNusx" w:hAnsi="AcadNusx"/>
                <w:sz w:val="24"/>
                <w:szCs w:val="24"/>
                <w:lang w:val="fi-FI" w:eastAsia="ru-RU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C47D1" w14:textId="77777777" w:rsidR="002612D9" w:rsidRPr="002612D9" w:rsidRDefault="002612D9" w:rsidP="00303556">
            <w:pPr>
              <w:jc w:val="center"/>
              <w:rPr>
                <w:rFonts w:ascii="AcadNusx" w:hAnsi="AcadNusx" w:cstheme="minorHAnsi"/>
                <w:sz w:val="24"/>
                <w:szCs w:val="24"/>
                <w:lang w:val="ka-GE"/>
              </w:rPr>
            </w:pPr>
          </w:p>
        </w:tc>
      </w:tr>
    </w:tbl>
    <w:p w14:paraId="685E0A38" w14:textId="77777777" w:rsidR="001B068E" w:rsidRPr="001B068E" w:rsidRDefault="001B068E" w:rsidP="001B068E">
      <w:pPr>
        <w:pStyle w:val="ListParagraph"/>
        <w:spacing w:line="276" w:lineRule="auto"/>
        <w:ind w:left="142"/>
        <w:rPr>
          <w:rFonts w:asciiTheme="minorHAnsi" w:hAnsiTheme="minorHAnsi" w:cstheme="minorHAnsi"/>
        </w:rPr>
      </w:pPr>
    </w:p>
    <w:p w14:paraId="7ABAE4D3" w14:textId="77777777" w:rsidR="00C7415C" w:rsidRPr="00695273" w:rsidRDefault="00C7415C" w:rsidP="00BD5F3B">
      <w:pPr>
        <w:pStyle w:val="ListParagraph"/>
        <w:numPr>
          <w:ilvl w:val="0"/>
          <w:numId w:val="1"/>
        </w:numPr>
        <w:spacing w:line="276" w:lineRule="auto"/>
        <w:ind w:left="142"/>
        <w:rPr>
          <w:rFonts w:asciiTheme="minorHAnsi" w:hAnsiTheme="minorHAnsi" w:cstheme="minorHAnsi"/>
        </w:rPr>
      </w:pPr>
      <w:proofErr w:type="spellStart"/>
      <w:r w:rsidRPr="00695273">
        <w:rPr>
          <w:rFonts w:asciiTheme="minorHAnsi" w:hAnsi="Sylfaen" w:cstheme="minorHAnsi"/>
        </w:rPr>
        <w:t>სამუშაოების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შესრულებისას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ყველა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გამოყენებული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მასალა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და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დეტალი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უნდა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იყოს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ახალი</w:t>
      </w:r>
      <w:proofErr w:type="spellEnd"/>
      <w:r w:rsidRPr="00695273">
        <w:rPr>
          <w:rFonts w:asciiTheme="minorHAnsi" w:hAnsiTheme="minorHAnsi" w:cstheme="minorHAnsi"/>
        </w:rPr>
        <w:t xml:space="preserve">, </w:t>
      </w:r>
      <w:proofErr w:type="spellStart"/>
      <w:r w:rsidRPr="00695273">
        <w:rPr>
          <w:rFonts w:asciiTheme="minorHAnsi" w:hAnsi="Sylfaen" w:cstheme="minorHAnsi"/>
        </w:rPr>
        <w:t>მაღალხარისხიანი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და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შეესაბამებოდეს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საქართველოს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ეკონომიკისა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და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მდგრადი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განვითარების</w:t>
      </w:r>
      <w:proofErr w:type="spellEnd"/>
      <w:r w:rsidRPr="00695273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დადგენილ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სამშენებლო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წესებსა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და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hAnsi="Sylfaen" w:cstheme="minorHAnsi"/>
        </w:rPr>
        <w:t>ნორმებს</w:t>
      </w:r>
      <w:proofErr w:type="spellEnd"/>
      <w:r w:rsidRPr="00695273">
        <w:rPr>
          <w:rFonts w:asciiTheme="minorHAnsi" w:hAnsiTheme="minorHAnsi" w:cstheme="minorHAnsi"/>
        </w:rPr>
        <w:t>.</w:t>
      </w:r>
    </w:p>
    <w:p w14:paraId="6EE974BA" w14:textId="77777777" w:rsidR="002612D9" w:rsidRPr="008661B7" w:rsidRDefault="002612D9" w:rsidP="00BD5F3B">
      <w:pPr>
        <w:pStyle w:val="ListParagraph"/>
        <w:numPr>
          <w:ilvl w:val="0"/>
          <w:numId w:val="1"/>
        </w:numPr>
        <w:spacing w:line="276" w:lineRule="auto"/>
        <w:ind w:left="142"/>
        <w:rPr>
          <w:rFonts w:ascii="Sylfaen" w:hAnsi="Sylfaen" w:cstheme="minorHAnsi"/>
        </w:rPr>
      </w:pPr>
      <w:r w:rsidRPr="00695273">
        <w:rPr>
          <w:rFonts w:asciiTheme="minorHAnsi" w:hAnsi="Sylfaen" w:cstheme="minorHAnsi"/>
          <w:lang w:val="ka-GE"/>
        </w:rPr>
        <w:t>სატენდეროდ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წარმოდგენილი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ფასი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უნდა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მოიცავდეს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როგორც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ლიფტის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შახტის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მოწყობის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ღირებულებას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ასევე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ლიფტის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კაბინისა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და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შესაბამისი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კომპლექტაციის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მოწყობას</w:t>
      </w:r>
      <w:r w:rsidRPr="00695273">
        <w:rPr>
          <w:rFonts w:asciiTheme="minorHAnsi" w:hAnsiTheme="minorHAnsi" w:cstheme="minorHAnsi"/>
          <w:lang w:val="ka-GE"/>
        </w:rPr>
        <w:t xml:space="preserve">. </w:t>
      </w:r>
      <w:r w:rsidRPr="00695273">
        <w:rPr>
          <w:rFonts w:asciiTheme="minorHAnsi" w:hAnsi="Sylfaen" w:cstheme="minorHAnsi"/>
          <w:lang w:val="ka-GE"/>
        </w:rPr>
        <w:t>ფასები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8661B7">
        <w:rPr>
          <w:rFonts w:ascii="Sylfaen" w:hAnsi="Sylfaen" w:cstheme="minorHAnsi"/>
          <w:lang w:val="ka-GE"/>
        </w:rPr>
        <w:t xml:space="preserve">წარმოდგენილი იყოს ცალ–ცალკე, ლიფტის ფასი ცალკე და შახტის მოწყობის ცალკე. </w:t>
      </w:r>
    </w:p>
    <w:p w14:paraId="0D2FEA00" w14:textId="77777777" w:rsidR="002612D9" w:rsidRPr="008661B7" w:rsidRDefault="002612D9" w:rsidP="00BD5F3B">
      <w:pPr>
        <w:pStyle w:val="ListParagraph"/>
        <w:numPr>
          <w:ilvl w:val="0"/>
          <w:numId w:val="1"/>
        </w:numPr>
        <w:spacing w:line="276" w:lineRule="auto"/>
        <w:ind w:left="142"/>
        <w:rPr>
          <w:rFonts w:ascii="Sylfaen" w:hAnsi="Sylfaen" w:cstheme="minorHAnsi"/>
          <w:b/>
          <w:lang w:val="ka-GE"/>
        </w:rPr>
      </w:pPr>
      <w:r w:rsidRPr="008661B7">
        <w:rPr>
          <w:rFonts w:ascii="Sylfaen" w:hAnsi="Sylfaen" w:cstheme="minorHAnsi"/>
          <w:b/>
          <w:lang w:val="ka-GE"/>
        </w:rPr>
        <w:t>პრეტენდეტის მიერ</w:t>
      </w:r>
      <w:r w:rsidR="00EC5F9C" w:rsidRPr="008661B7">
        <w:rPr>
          <w:rFonts w:ascii="Sylfaen" w:hAnsi="Sylfaen" w:cstheme="minorHAnsi"/>
          <w:b/>
          <w:lang w:val="ka-GE"/>
        </w:rPr>
        <w:t xml:space="preserve"> </w:t>
      </w:r>
      <w:r w:rsidRPr="008661B7">
        <w:rPr>
          <w:rFonts w:ascii="Sylfaen" w:hAnsi="Sylfaen" w:cstheme="minorHAnsi"/>
          <w:b/>
          <w:lang w:val="ka-GE"/>
        </w:rPr>
        <w:t>წარმოდგენილი ფასი უნდა მოიცავდეს ლიფტის კაბინისა და შესაბამისი კომპლექტაციის მოწყობას. ფასები (ხარჯთაღრიხვები) წარმოდგენილი უნდა იყოს ცალ–ცალკე.</w:t>
      </w:r>
    </w:p>
    <w:p w14:paraId="0230C12B" w14:textId="77777777" w:rsidR="002612D9" w:rsidRPr="008661B7" w:rsidRDefault="002612D9" w:rsidP="00BD5F3B">
      <w:pPr>
        <w:pStyle w:val="ListParagraph"/>
        <w:numPr>
          <w:ilvl w:val="0"/>
          <w:numId w:val="1"/>
        </w:numPr>
        <w:spacing w:line="276" w:lineRule="auto"/>
        <w:ind w:left="142"/>
        <w:rPr>
          <w:rFonts w:ascii="Sylfaen" w:hAnsi="Sylfaen" w:cstheme="minorHAnsi"/>
          <w:b/>
          <w:color w:val="000000" w:themeColor="text1"/>
          <w:lang w:val="ka-GE"/>
        </w:rPr>
      </w:pPr>
      <w:r w:rsidRPr="008661B7">
        <w:rPr>
          <w:rFonts w:ascii="Sylfaen" w:hAnsi="Sylfaen" w:cstheme="minorHAnsi"/>
          <w:b/>
          <w:color w:val="000000" w:themeColor="text1"/>
          <w:lang w:val="ka-GE"/>
        </w:rPr>
        <w:t>პრეტენდენტ(ებ)ი ვალდებულნი არიან ადგილზე (ობიექტზე) შეისწავლონ არსებული ლიფტის შახტები.</w:t>
      </w:r>
    </w:p>
    <w:p w14:paraId="236F46D2" w14:textId="77777777" w:rsidR="002612D9" w:rsidRPr="00695273" w:rsidRDefault="002612D9" w:rsidP="00BD5F3B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ind w:left="142"/>
        <w:rPr>
          <w:rFonts w:asciiTheme="minorHAnsi" w:hAnsiTheme="minorHAnsi" w:cstheme="minorHAnsi"/>
        </w:rPr>
      </w:pPr>
      <w:r w:rsidRPr="00695273">
        <w:rPr>
          <w:rFonts w:asciiTheme="minorHAnsi" w:hAnsi="Sylfaen" w:cstheme="minorHAnsi"/>
          <w:lang w:val="ka-GE"/>
        </w:rPr>
        <w:t>ტენდერის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პირობების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შესაბამისად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გამარჯვებულმა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პრეტენდენტმა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უნდა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მოაწყოს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როგორც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ლიფტი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ასევე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ლიფტის</w:t>
      </w:r>
      <w:r w:rsidRPr="00695273">
        <w:rPr>
          <w:rFonts w:asciiTheme="minorHAnsi" w:hAnsiTheme="minorHAnsi" w:cstheme="minorHAnsi"/>
          <w:lang w:val="ka-GE"/>
        </w:rPr>
        <w:t xml:space="preserve"> </w:t>
      </w:r>
      <w:r w:rsidRPr="00695273">
        <w:rPr>
          <w:rFonts w:asciiTheme="minorHAnsi" w:hAnsi="Sylfaen" w:cstheme="minorHAnsi"/>
          <w:lang w:val="ka-GE"/>
        </w:rPr>
        <w:t>შახტა</w:t>
      </w:r>
      <w:r w:rsidRPr="00695273">
        <w:rPr>
          <w:rFonts w:asciiTheme="minorHAnsi" w:hAnsiTheme="minorHAnsi" w:cstheme="minorHAnsi"/>
          <w:lang w:val="ka-GE"/>
        </w:rPr>
        <w:t>.</w:t>
      </w:r>
    </w:p>
    <w:p w14:paraId="7EFCA29B" w14:textId="77777777" w:rsidR="002612D9" w:rsidRPr="00695273" w:rsidRDefault="002612D9" w:rsidP="00BD5F3B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76" w:lineRule="auto"/>
        <w:ind w:left="142"/>
        <w:contextualSpacing/>
        <w:rPr>
          <w:rFonts w:asciiTheme="minorHAnsi" w:hAnsiTheme="minorHAnsi" w:cstheme="minorHAnsi"/>
          <w:bCs/>
          <w:iCs/>
          <w:lang w:val="ka-GE"/>
        </w:rPr>
      </w:pPr>
      <w:r w:rsidRPr="00695273">
        <w:rPr>
          <w:rFonts w:asciiTheme="minorHAnsi" w:hAnsi="Sylfaen" w:cstheme="minorHAnsi"/>
          <w:bCs/>
          <w:iCs/>
          <w:lang w:val="ka-GE"/>
        </w:rPr>
        <w:t>ლიფტის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შახტის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აგება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და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მასთან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დაკავშირებული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ნებისმიერი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საჭირო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სამშენებლო</w:t>
      </w:r>
      <w:r w:rsidRPr="00695273">
        <w:rPr>
          <w:rFonts w:asciiTheme="minorHAnsi" w:hAnsiTheme="minorHAnsi" w:cstheme="minorHAnsi"/>
          <w:bCs/>
          <w:iCs/>
          <w:lang w:val="ka-GE"/>
        </w:rPr>
        <w:t>–</w:t>
      </w:r>
      <w:r w:rsidRPr="00695273">
        <w:rPr>
          <w:rFonts w:asciiTheme="minorHAnsi" w:hAnsi="Sylfaen" w:cstheme="minorHAnsi"/>
          <w:bCs/>
          <w:iCs/>
          <w:lang w:val="ka-GE"/>
        </w:rPr>
        <w:t>სარემონტო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ღონისძიებების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ჩატარება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, </w:t>
      </w:r>
      <w:r w:rsidRPr="00695273">
        <w:rPr>
          <w:rFonts w:asciiTheme="minorHAnsi" w:hAnsi="Sylfaen" w:cstheme="minorHAnsi"/>
          <w:bCs/>
          <w:iCs/>
          <w:lang w:val="ka-GE"/>
        </w:rPr>
        <w:t>ასევე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ლიფტის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კაბინის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მოწოდება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და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მონტაჟი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უნდა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განხორციელდეს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საქართველოს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მოქმედი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კანონმდებლობის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და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საერთაშორისო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მოთხოვნების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სრული</w:t>
      </w:r>
      <w:r w:rsidRPr="00695273">
        <w:rPr>
          <w:rFonts w:asciiTheme="minorHAnsi" w:hAnsiTheme="minorHAnsi" w:cstheme="minorHAnsi"/>
          <w:bCs/>
          <w:iCs/>
          <w:lang w:val="ka-GE"/>
        </w:rPr>
        <w:t xml:space="preserve"> </w:t>
      </w:r>
      <w:r w:rsidRPr="00695273">
        <w:rPr>
          <w:rFonts w:asciiTheme="minorHAnsi" w:hAnsi="Sylfaen" w:cstheme="minorHAnsi"/>
          <w:bCs/>
          <w:iCs/>
          <w:lang w:val="ka-GE"/>
        </w:rPr>
        <w:t>დაცვით</w:t>
      </w:r>
      <w:r w:rsidRPr="00695273">
        <w:rPr>
          <w:rFonts w:asciiTheme="minorHAnsi" w:hAnsiTheme="minorHAnsi" w:cstheme="minorHAnsi"/>
          <w:bCs/>
          <w:iCs/>
          <w:lang w:val="ka-GE"/>
        </w:rPr>
        <w:t>.</w:t>
      </w:r>
    </w:p>
    <w:p w14:paraId="3CF70D9E" w14:textId="77777777" w:rsidR="00EC5F9C" w:rsidRPr="008661B7" w:rsidRDefault="00EC5F9C" w:rsidP="00BD5F3B">
      <w:pPr>
        <w:pStyle w:val="ListParagraph"/>
        <w:numPr>
          <w:ilvl w:val="0"/>
          <w:numId w:val="1"/>
        </w:numPr>
        <w:spacing w:line="276" w:lineRule="auto"/>
        <w:ind w:left="142"/>
        <w:rPr>
          <w:rFonts w:ascii="Sylfaen" w:hAnsi="Sylfaen" w:cstheme="minorHAnsi"/>
          <w:b/>
          <w:lang w:val="ka-GE"/>
        </w:rPr>
      </w:pPr>
      <w:r w:rsidRPr="008661B7">
        <w:rPr>
          <w:rFonts w:ascii="Sylfaen" w:hAnsi="Sylfaen" w:cstheme="minorHAnsi"/>
          <w:b/>
          <w:lang w:val="ka-GE"/>
        </w:rPr>
        <w:t>სამუშაოები უნდა განხორციელდეს აღნიშნულ სფეროში საქართველოს კანონმდებლობის და საერთაშორისო სტანდარტების მოთხოვნათა სრული დაცვით.</w:t>
      </w:r>
    </w:p>
    <w:p w14:paraId="6CD2433B" w14:textId="77777777" w:rsidR="00BD5F3B" w:rsidRPr="008661B7" w:rsidRDefault="00BD5F3B" w:rsidP="00BD5F3B">
      <w:pPr>
        <w:pStyle w:val="ListParagraph"/>
        <w:numPr>
          <w:ilvl w:val="0"/>
          <w:numId w:val="1"/>
        </w:numPr>
        <w:spacing w:after="200" w:line="276" w:lineRule="auto"/>
        <w:ind w:left="142"/>
        <w:contextualSpacing/>
        <w:jc w:val="both"/>
        <w:rPr>
          <w:rFonts w:ascii="Sylfaen" w:hAnsi="Sylfaen" w:cstheme="minorHAnsi"/>
          <w:b/>
          <w:lang w:val="ka-GE"/>
        </w:rPr>
      </w:pPr>
      <w:r w:rsidRPr="008661B7">
        <w:rPr>
          <w:rFonts w:ascii="Sylfaen" w:hAnsi="Sylfaen" w:cstheme="minorHAnsi"/>
          <w:b/>
          <w:lang w:val="ka-GE"/>
        </w:rPr>
        <w:t>მომსახურებასთან დაკავშირებული სამუშაოების შესრულება დამკვეთის მოთხოვნებისა და კანონმდებლობით გათვალისწინებული წესებისა და ნორმების, ამასთან შესაბამის ადმინისტრაციულ ორგანოსთან შეთანხმებული პირობების შესაბამისად .</w:t>
      </w:r>
    </w:p>
    <w:p w14:paraId="596A30A8" w14:textId="77777777" w:rsidR="00AC227B" w:rsidRPr="00695273" w:rsidRDefault="00AC227B" w:rsidP="00BD5F3B">
      <w:pPr>
        <w:rPr>
          <w:rFonts w:cstheme="minorHAnsi"/>
          <w:b/>
          <w:shd w:val="clear" w:color="auto" w:fill="FFFFFF"/>
          <w:lang w:val="ka-GE"/>
        </w:rPr>
      </w:pPr>
      <w:r w:rsidRPr="00695273">
        <w:rPr>
          <w:rFonts w:hAnsi="Sylfaen" w:cstheme="minorHAnsi"/>
          <w:b/>
          <w:shd w:val="clear" w:color="auto" w:fill="FFFFFF"/>
          <w:lang w:val="ka-GE"/>
        </w:rPr>
        <w:t>ტენდერში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გამარჯვებულ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პირს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,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ხელშეკრულების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გაფორმებამდე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="00BD5F3B"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cstheme="minorHAnsi"/>
          <w:b/>
          <w:shd w:val="clear" w:color="auto" w:fill="FFFFFF"/>
          <w:lang w:val="ka-GE"/>
        </w:rPr>
        <w:t>5 (</w:t>
      </w:r>
      <w:r w:rsidRPr="00695273">
        <w:rPr>
          <w:rFonts w:hAnsi="Sylfaen" w:cstheme="minorHAnsi"/>
          <w:b/>
          <w:shd w:val="clear" w:color="auto" w:fill="FFFFFF"/>
          <w:lang w:val="ka-GE"/>
        </w:rPr>
        <w:t>ხუთი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)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კალენდარული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დღით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ადრე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ან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ხელშეკრულების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გაფორმებიდან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="00BD5F3B"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cstheme="minorHAnsi"/>
          <w:b/>
          <w:shd w:val="clear" w:color="auto" w:fill="FFFFFF"/>
          <w:lang w:val="ka-GE"/>
        </w:rPr>
        <w:t>3 (</w:t>
      </w:r>
      <w:r w:rsidRPr="00695273">
        <w:rPr>
          <w:rFonts w:hAnsi="Sylfaen" w:cstheme="minorHAnsi"/>
          <w:b/>
          <w:shd w:val="clear" w:color="auto" w:fill="FFFFFF"/>
          <w:lang w:val="ka-GE"/>
        </w:rPr>
        <w:t>სამი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)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კალენდარული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დღის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ვადაში</w:t>
      </w:r>
      <w:r w:rsidRPr="00695273">
        <w:rPr>
          <w:rFonts w:cstheme="minorHAnsi"/>
          <w:b/>
          <w:shd w:val="clear" w:color="auto" w:fill="FFFFFF"/>
          <w:lang w:val="ka-GE"/>
        </w:rPr>
        <w:t>,</w:t>
      </w:r>
      <w:r w:rsidRPr="00695273">
        <w:rPr>
          <w:rFonts w:hAnsi="Sylfaen" w:cstheme="minorHAnsi"/>
          <w:b/>
          <w:shd w:val="clear" w:color="auto" w:fill="FFFFFF"/>
          <w:lang w:val="ka-GE"/>
        </w:rPr>
        <w:t>შესაძლოა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მოეთხოვოს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შემდეგი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დოკუმენტების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წარმოდგენის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ვალდებულება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(</w:t>
      </w:r>
      <w:r w:rsidRPr="00695273">
        <w:rPr>
          <w:rFonts w:hAnsi="Sylfaen" w:cstheme="minorHAnsi"/>
          <w:b/>
          <w:shd w:val="clear" w:color="auto" w:fill="FFFFFF"/>
          <w:lang w:val="ka-GE"/>
        </w:rPr>
        <w:t>ამასთან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,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მოცემული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დოკუმენტაციის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წარმოუდგენლობის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შემთხვევაში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,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შემსყიდველი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უფლებამოსილია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,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გამარჯვებული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პრეტენდენტი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გამოაცხადოს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დისკვალიფიცირებულად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და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უარი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თქვას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შესაბამისი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ხელშეკრულების</w:t>
      </w:r>
      <w:r w:rsidRPr="00695273">
        <w:rPr>
          <w:rFonts w:cstheme="minorHAnsi"/>
          <w:b/>
          <w:shd w:val="clear" w:color="auto" w:fill="FFFFFF"/>
          <w:lang w:val="ka-GE"/>
        </w:rPr>
        <w:t xml:space="preserve"> </w:t>
      </w:r>
      <w:r w:rsidRPr="00695273">
        <w:rPr>
          <w:rFonts w:hAnsi="Sylfaen" w:cstheme="minorHAnsi"/>
          <w:b/>
          <w:shd w:val="clear" w:color="auto" w:fill="FFFFFF"/>
          <w:lang w:val="ka-GE"/>
        </w:rPr>
        <w:t>გაფორმებაზე</w:t>
      </w:r>
      <w:r w:rsidRPr="00695273">
        <w:rPr>
          <w:rFonts w:cstheme="minorHAnsi"/>
          <w:b/>
          <w:shd w:val="clear" w:color="auto" w:fill="FFFFFF"/>
          <w:lang w:val="ka-GE"/>
        </w:rPr>
        <w:t>):</w:t>
      </w:r>
    </w:p>
    <w:p w14:paraId="59D9918B" w14:textId="77777777" w:rsidR="00AC227B" w:rsidRPr="00695273" w:rsidRDefault="00AC227B" w:rsidP="00BD5F3B">
      <w:pPr>
        <w:pStyle w:val="ListParagraph"/>
        <w:numPr>
          <w:ilvl w:val="0"/>
          <w:numId w:val="6"/>
        </w:numPr>
        <w:spacing w:after="200" w:line="276" w:lineRule="auto"/>
        <w:ind w:left="0" w:hanging="284"/>
        <w:contextualSpacing/>
        <w:rPr>
          <w:rFonts w:asciiTheme="minorHAnsi" w:hAnsiTheme="minorHAnsi" w:cstheme="minorHAnsi"/>
          <w:shd w:val="clear" w:color="auto" w:fill="FFFFFF"/>
          <w:lang w:val="ka-GE"/>
        </w:rPr>
      </w:pPr>
      <w:r w:rsidRPr="00695273">
        <w:rPr>
          <w:rFonts w:asciiTheme="minorHAnsi" w:hAnsi="Sylfaen" w:cstheme="minorHAnsi"/>
          <w:shd w:val="clear" w:color="auto" w:fill="FFFFFF"/>
          <w:lang w:val="ka-GE"/>
        </w:rPr>
        <w:t>შემსყიდველისათვის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მისაღები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ბანკიდან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/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სადაზღვევო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კომპანიიდან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ხელშეკრულების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შესრულების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გარანტია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მთლიანი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სახელშეკრულებო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ღირებულების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5%–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ის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ოდენობით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.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გარანტიის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მოქმედება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3 (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სამი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)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თვით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უნდა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აღემატებოდეს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ხელშეკრულების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მოქმედების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 xml:space="preserve"> </w:t>
      </w:r>
      <w:r w:rsidRPr="00695273">
        <w:rPr>
          <w:rFonts w:asciiTheme="minorHAnsi" w:hAnsi="Sylfaen" w:cstheme="minorHAnsi"/>
          <w:shd w:val="clear" w:color="auto" w:fill="FFFFFF"/>
          <w:lang w:val="ka-GE"/>
        </w:rPr>
        <w:t>ვადას</w:t>
      </w:r>
      <w:r w:rsidRPr="00695273">
        <w:rPr>
          <w:rFonts w:asciiTheme="minorHAnsi" w:hAnsiTheme="minorHAnsi" w:cstheme="minorHAnsi"/>
          <w:shd w:val="clear" w:color="auto" w:fill="FFFFFF"/>
          <w:lang w:val="ka-GE"/>
        </w:rPr>
        <w:t>.</w:t>
      </w:r>
    </w:p>
    <w:p w14:paraId="0AB16CA6" w14:textId="77777777" w:rsidR="00AC227B" w:rsidRPr="00695273" w:rsidRDefault="00AC227B" w:rsidP="00BD5F3B">
      <w:pPr>
        <w:pStyle w:val="ListParagraph"/>
        <w:numPr>
          <w:ilvl w:val="0"/>
          <w:numId w:val="6"/>
        </w:numPr>
        <w:spacing w:after="200" w:line="276" w:lineRule="auto"/>
        <w:ind w:left="0" w:hanging="284"/>
        <w:contextualSpacing/>
        <w:rPr>
          <w:rFonts w:asciiTheme="minorHAnsi" w:hAnsiTheme="minorHAnsi" w:cstheme="minorHAnsi"/>
          <w:b/>
          <w:i/>
          <w:shd w:val="clear" w:color="auto" w:fill="FFFFFF"/>
          <w:lang w:val="ka-GE"/>
        </w:rPr>
      </w:pP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ავანსის</w:t>
      </w:r>
      <w:proofErr w:type="spellEnd"/>
      <w:r w:rsidR="00130BAD"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მოთხოვნის</w:t>
      </w:r>
      <w:proofErr w:type="spellEnd"/>
      <w:r w:rsidR="00130BAD"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შემთხვევაში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შემსყიდველისათვის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მისაღები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ბანკიდან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>/</w:t>
      </w:r>
      <w:r w:rsidR="00130BAD"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სადაზღვევო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კომპანიიდან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გარანტიის</w:t>
      </w:r>
      <w:proofErr w:type="spellEnd"/>
      <w:r w:rsidR="00130BAD"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="00130BAD" w:rsidRPr="00695273">
        <w:rPr>
          <w:rFonts w:asciiTheme="minorHAnsi" w:hAnsi="Sylfaen" w:cstheme="minorHAnsi"/>
          <w:color w:val="000000"/>
          <w:bdr w:val="none" w:sz="0" w:space="0" w:color="auto" w:frame="1"/>
        </w:rPr>
        <w:t>წარ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დგენა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</w:rPr>
        <w:t>–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საავანსო</w:t>
      </w:r>
      <w:proofErr w:type="spellEnd"/>
      <w:r w:rsidR="00130BAD"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თანხის</w:t>
      </w:r>
      <w:proofErr w:type="spellEnd"/>
      <w:r w:rsidR="00130BAD"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ღირებულების</w:t>
      </w:r>
      <w:proofErr w:type="spellEnd"/>
      <w:r w:rsidR="00130BAD"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ოდენობით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53A1C60A" w14:textId="77777777" w:rsidR="00130BAD" w:rsidRPr="00695273" w:rsidRDefault="00130BAD" w:rsidP="00BD5F3B">
      <w:pPr>
        <w:pStyle w:val="ListParagraph"/>
        <w:spacing w:after="165" w:line="276" w:lineRule="auto"/>
        <w:ind w:left="0"/>
        <w:contextualSpacing/>
        <w:textAlignment w:val="baseline"/>
        <w:outlineLvl w:val="2"/>
        <w:rPr>
          <w:rFonts w:asciiTheme="minorHAnsi" w:hAnsiTheme="minorHAnsi" w:cstheme="minorHAnsi"/>
          <w:color w:val="62CCDA"/>
        </w:rPr>
      </w:pPr>
    </w:p>
    <w:p w14:paraId="00374E25" w14:textId="77777777" w:rsidR="00AC227B" w:rsidRPr="008661B7" w:rsidRDefault="00AC227B" w:rsidP="00BD5F3B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spacing w:after="165" w:line="276" w:lineRule="auto"/>
        <w:ind w:left="0"/>
        <w:contextualSpacing/>
        <w:textAlignment w:val="baseline"/>
        <w:outlineLvl w:val="2"/>
        <w:rPr>
          <w:rFonts w:asciiTheme="minorHAnsi" w:hAnsiTheme="minorHAnsi" w:cstheme="minorHAnsi"/>
          <w:color w:val="62CCDA"/>
        </w:rPr>
      </w:pP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კომპანიის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მოღვაწეობის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შესახებ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ინფორმაცია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(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საქმიანობის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მოკლე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აღწერილობა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გამოცდილება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კლიენტების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სია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ბოლო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3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წლის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proofErr w:type="spellStart"/>
      <w:r w:rsidRPr="00695273">
        <w:rPr>
          <w:rFonts w:asciiTheme="minorHAnsi" w:hAnsi="Sylfaen" w:cstheme="minorHAnsi"/>
          <w:color w:val="000000"/>
          <w:bdr w:val="none" w:sz="0" w:space="0" w:color="auto" w:frame="1"/>
        </w:rPr>
        <w:t>განმავლობაში</w:t>
      </w:r>
      <w:proofErr w:type="spellEnd"/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და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თითოეულ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კლიენტთან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დაკავშირებით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გაწეული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მომსახურების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ჯამური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ღირებულება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.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ამასთან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,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უპირატესობა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მიენიჭება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იმ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პრეტენდენტებს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,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რომელთაც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აქვთ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ანალოგიური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პროექტის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განხორციელების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გამოცდილება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</w:rPr>
        <w:t>);</w:t>
      </w:r>
    </w:p>
    <w:p w14:paraId="64BD931E" w14:textId="77777777" w:rsidR="008661B7" w:rsidRPr="00695273" w:rsidRDefault="008661B7" w:rsidP="008661B7">
      <w:pPr>
        <w:pStyle w:val="ListParagraph"/>
        <w:spacing w:after="165" w:line="276" w:lineRule="auto"/>
        <w:ind w:left="0"/>
        <w:contextualSpacing/>
        <w:textAlignment w:val="baseline"/>
        <w:outlineLvl w:val="2"/>
        <w:rPr>
          <w:rFonts w:asciiTheme="minorHAnsi" w:hAnsiTheme="minorHAnsi" w:cstheme="minorHAnsi"/>
          <w:color w:val="62CCDA"/>
        </w:rPr>
      </w:pPr>
    </w:p>
    <w:p w14:paraId="57C1D026" w14:textId="77777777" w:rsidR="00AC227B" w:rsidRPr="00695273" w:rsidRDefault="00AC227B" w:rsidP="001173B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0"/>
        </w:tabs>
        <w:spacing w:after="165" w:line="276" w:lineRule="auto"/>
        <w:ind w:left="0"/>
        <w:contextualSpacing/>
        <w:textAlignment w:val="baseline"/>
        <w:outlineLvl w:val="2"/>
        <w:rPr>
          <w:rFonts w:asciiTheme="minorHAnsi" w:hAnsiTheme="minorHAnsi" w:cstheme="minorHAnsi"/>
          <w:color w:val="62CCDA"/>
        </w:rPr>
      </w:pP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lastRenderedPageBreak/>
        <w:t>დადგენილი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წესით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გაცემული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და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ძალაში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მყოფი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ევროვენტის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სერტიფიკატები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სისტემის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კომპონენტების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 </w:t>
      </w:r>
      <w:r w:rsidRPr="00695273">
        <w:rPr>
          <w:rFonts w:asciiTheme="minorHAnsi" w:hAnsi="Sylfaen" w:cstheme="minorHAnsi"/>
          <w:color w:val="000000"/>
          <w:bdr w:val="none" w:sz="0" w:space="0" w:color="auto" w:frame="1"/>
          <w:lang w:val="ka-GE"/>
        </w:rPr>
        <w:t>მიხედვით</w:t>
      </w:r>
      <w:r w:rsidRPr="00695273">
        <w:rPr>
          <w:rFonts w:asciiTheme="minorHAnsi" w:hAnsiTheme="minorHAnsi" w:cstheme="minorHAnsi"/>
          <w:color w:val="000000"/>
          <w:bdr w:val="none" w:sz="0" w:space="0" w:color="auto" w:frame="1"/>
          <w:lang w:val="ka-GE"/>
        </w:rPr>
        <w:t xml:space="preserve">; </w:t>
      </w:r>
    </w:p>
    <w:p w14:paraId="415B1965" w14:textId="77777777" w:rsidR="00AC227B" w:rsidRPr="00695273" w:rsidRDefault="00AC227B" w:rsidP="001173B4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-284"/>
        </w:tabs>
        <w:spacing w:after="25" w:line="276" w:lineRule="auto"/>
        <w:ind w:left="0"/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</w:pP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კანდიდატებს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შეიძლება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მოეთხოვოთ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სხვა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დამატებითი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დოკუმენტების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წარმოდგენის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ვალდებულება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,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რაზეც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ეცნობებათ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დამატებით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განესაზღვრებათ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შესაბამისი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ვადა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.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წინამდებარე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განცხადებაში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აღნიშნულ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ვადებში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ამავე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განცხადებით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განსაზღვრული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დოკუმენტაციის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წარუდგენლობა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შეიძლება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გახდეს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ხელშეკრულების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გაფორმებაზე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უარის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თქმის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ან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გაფორმებული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ხელშეკრულების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ცალმხრივად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,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დაუყოვნებელი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შეწყვეტის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საფუძველი</w:t>
      </w:r>
      <w:r w:rsidR="00BD5F3B"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;</w:t>
      </w:r>
    </w:p>
    <w:p w14:paraId="5EEA1E7E" w14:textId="77777777" w:rsidR="00AC227B" w:rsidRPr="00695273" w:rsidRDefault="00AC227B" w:rsidP="00BD5F3B">
      <w:pPr>
        <w:pStyle w:val="default"/>
        <w:spacing w:after="25" w:line="276" w:lineRule="auto"/>
        <w:jc w:val="both"/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</w:pPr>
    </w:p>
    <w:p w14:paraId="56A0A9B4" w14:textId="77777777" w:rsidR="00AC227B" w:rsidRPr="00695273" w:rsidRDefault="00AC227B" w:rsidP="00BD5F3B">
      <w:pPr>
        <w:pStyle w:val="default"/>
        <w:numPr>
          <w:ilvl w:val="0"/>
          <w:numId w:val="4"/>
        </w:numPr>
        <w:tabs>
          <w:tab w:val="clear" w:pos="720"/>
          <w:tab w:val="num" w:pos="-284"/>
        </w:tabs>
        <w:spacing w:after="25" w:line="276" w:lineRule="auto"/>
        <w:ind w:left="0"/>
        <w:jc w:val="both"/>
        <w:rPr>
          <w:rStyle w:val="apple-converted-space"/>
          <w:rFonts w:asciiTheme="minorHAnsi" w:hAnsiTheme="minorHAnsi" w:cstheme="minorHAnsi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გამარჯვებულმა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კომპანიამ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სამუშაოების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შესრულების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ეტაპზე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,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შესაბამისი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შესყიდვის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განხორციელებიდან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ან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დამკვეთის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მოთხოვნიდან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3 (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სამი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)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კალენდარული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დღის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ვადაში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,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დამკვეთს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უნდა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წარუდგინოს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მწარმოებლისაგან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(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ასევე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ნებისმიერი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მესამე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პირისაგან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)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ლიფტის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/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შახტის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შემადგენელი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კომპონენტების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(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აგრეგატი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,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აპარატი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,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მოწყობილობა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სხვა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)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შესყიდვის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დამადასტურებელი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დოკუმენტი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.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ამასთან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,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დამკვეთის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მოთხოვნის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შემთხვევაში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,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გამარჯვებული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კომპანია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ვალდებულია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სამონტაჟო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სამუშაოების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დაწყებამდე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შეისყიდოს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შახტის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შემადგენელი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ყველა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აუცილებელი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ნაწილი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,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მოწყობილობა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და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დაასაწყობოს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დამკვეთის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მიერ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მითითებულ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ობიექტზე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.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ხოლო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,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სამონტაჟო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სამუშაოები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განახორციელოს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აღნიშნული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მოთხოვნის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შესრულების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95273">
        <w:rPr>
          <w:rStyle w:val="apple-converted-space"/>
          <w:rFonts w:asci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შემდეგ</w:t>
      </w:r>
      <w:r w:rsidRPr="00695273">
        <w:rPr>
          <w:rStyle w:val="apple-converted-spac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  <w:lang w:val="ka-GE"/>
        </w:rPr>
        <w:t>.</w:t>
      </w:r>
    </w:p>
    <w:p w14:paraId="6C9B47BD" w14:textId="77777777" w:rsidR="00C7415C" w:rsidRPr="00695273" w:rsidRDefault="00C7415C" w:rsidP="00C7415C">
      <w:pPr>
        <w:pStyle w:val="ListParagraph"/>
        <w:rPr>
          <w:rStyle w:val="apple-converted-space"/>
          <w:rFonts w:asciiTheme="minorHAnsi" w:hAnsiTheme="minorHAnsi" w:cstheme="minorHAnsi"/>
          <w:b/>
          <w:i/>
          <w:shd w:val="clear" w:color="auto" w:fill="FFFFFF"/>
          <w:lang w:val="ka-GE"/>
        </w:rPr>
      </w:pPr>
    </w:p>
    <w:p w14:paraId="1C1C0656" w14:textId="77777777" w:rsidR="00C7415C" w:rsidRPr="00695273" w:rsidRDefault="00C7415C" w:rsidP="00BD5F3B">
      <w:pPr>
        <w:pStyle w:val="default"/>
        <w:numPr>
          <w:ilvl w:val="0"/>
          <w:numId w:val="4"/>
        </w:numPr>
        <w:tabs>
          <w:tab w:val="clear" w:pos="720"/>
          <w:tab w:val="num" w:pos="-284"/>
        </w:tabs>
        <w:spacing w:after="25" w:line="276" w:lineRule="auto"/>
        <w:ind w:left="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shd w:val="clear" w:color="auto" w:fill="FFFFFF"/>
          <w:lang w:val="ka-GE"/>
        </w:rPr>
      </w:pPr>
      <w:proofErr w:type="spellStart"/>
      <w:r w:rsidRPr="00695273">
        <w:rPr>
          <w:rFonts w:asciiTheme="minorHAnsi" w:cstheme="minorHAnsi"/>
        </w:rPr>
        <w:t>სამუშაოების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დასრულების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შემდეგ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შემსრულებელი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თავისი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ძალებით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და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სახსრებით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სამი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დღის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განმავლობაში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ვალდებულია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გაათავისუფლოს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სამუშაო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ადგილი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სამშენებლო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მოწყობილობა</w:t>
      </w:r>
      <w:r w:rsidRPr="00695273">
        <w:rPr>
          <w:rFonts w:asciiTheme="minorHAnsi" w:hAnsiTheme="minorHAnsi" w:cstheme="minorHAnsi"/>
        </w:rPr>
        <w:t>-</w:t>
      </w:r>
      <w:r w:rsidRPr="00695273">
        <w:rPr>
          <w:rFonts w:asciiTheme="minorHAnsi" w:cstheme="minorHAnsi"/>
        </w:rPr>
        <w:t>დანადგარებისაგან</w:t>
      </w:r>
      <w:proofErr w:type="spellEnd"/>
      <w:r w:rsidRPr="00695273">
        <w:rPr>
          <w:rFonts w:asciiTheme="minorHAnsi" w:hAnsiTheme="minorHAnsi" w:cstheme="minorHAnsi"/>
        </w:rPr>
        <w:t xml:space="preserve">, </w:t>
      </w:r>
      <w:proofErr w:type="spellStart"/>
      <w:r w:rsidRPr="00695273">
        <w:rPr>
          <w:rFonts w:asciiTheme="minorHAnsi" w:cstheme="minorHAnsi"/>
        </w:rPr>
        <w:t>მასალებისაგან</w:t>
      </w:r>
      <w:proofErr w:type="spellEnd"/>
      <w:r w:rsidRPr="00695273">
        <w:rPr>
          <w:rFonts w:asciiTheme="minorHAnsi" w:hAnsiTheme="minorHAnsi" w:cstheme="minorHAnsi"/>
        </w:rPr>
        <w:t xml:space="preserve">, </w:t>
      </w:r>
      <w:proofErr w:type="spellStart"/>
      <w:r w:rsidRPr="00695273">
        <w:rPr>
          <w:rFonts w:asciiTheme="minorHAnsi" w:cstheme="minorHAnsi"/>
        </w:rPr>
        <w:t>დროებითი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ნაგებობებისაგან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და</w:t>
      </w:r>
      <w:proofErr w:type="spellEnd"/>
      <w:r w:rsidRPr="00695273">
        <w:rPr>
          <w:rFonts w:asciiTheme="minorHAnsi" w:hAnsiTheme="minorHAnsi" w:cstheme="minorHAnsi"/>
        </w:rPr>
        <w:t xml:space="preserve"> </w:t>
      </w:r>
      <w:proofErr w:type="spellStart"/>
      <w:r w:rsidRPr="00695273">
        <w:rPr>
          <w:rFonts w:asciiTheme="minorHAnsi" w:cstheme="minorHAnsi"/>
        </w:rPr>
        <w:t>ა</w:t>
      </w:r>
      <w:r w:rsidRPr="00695273">
        <w:rPr>
          <w:rFonts w:asciiTheme="minorHAnsi" w:hAnsiTheme="minorHAnsi" w:cstheme="minorHAnsi"/>
        </w:rPr>
        <w:t>.</w:t>
      </w:r>
      <w:r w:rsidRPr="00695273">
        <w:rPr>
          <w:rFonts w:asciiTheme="minorHAnsi" w:cstheme="minorHAnsi"/>
        </w:rPr>
        <w:t>შ</w:t>
      </w:r>
      <w:proofErr w:type="spellEnd"/>
      <w:r w:rsidRPr="00695273">
        <w:rPr>
          <w:rFonts w:asciiTheme="minorHAnsi" w:hAnsiTheme="minorHAnsi" w:cstheme="minorHAnsi"/>
        </w:rPr>
        <w:t>;</w:t>
      </w:r>
    </w:p>
    <w:p w14:paraId="7A2BE1A3" w14:textId="77777777" w:rsidR="00C7415C" w:rsidRPr="00695273" w:rsidRDefault="00C7415C" w:rsidP="00C7415C">
      <w:pPr>
        <w:pStyle w:val="ListParagraph"/>
        <w:rPr>
          <w:rStyle w:val="apple-converted-space"/>
          <w:rFonts w:asciiTheme="minorHAnsi" w:hAnsiTheme="minorHAnsi" w:cstheme="minorHAnsi"/>
          <w:b/>
          <w:i/>
          <w:shd w:val="clear" w:color="auto" w:fill="FFFFFF"/>
          <w:lang w:val="ka-GE"/>
        </w:rPr>
      </w:pPr>
    </w:p>
    <w:p w14:paraId="007C269A" w14:textId="77777777" w:rsidR="00695273" w:rsidRPr="00695273" w:rsidRDefault="00C7415C" w:rsidP="001B068E">
      <w:pPr>
        <w:pStyle w:val="default"/>
        <w:spacing w:after="25" w:line="276" w:lineRule="auto"/>
        <w:rPr>
          <w:rFonts w:asciiTheme="minorHAnsi" w:hAnsiTheme="minorHAnsi" w:cstheme="minorHAnsi"/>
          <w:b/>
          <w:sz w:val="26"/>
          <w:szCs w:val="26"/>
          <w:lang w:val="ka-GE"/>
        </w:rPr>
      </w:pPr>
      <w:proofErr w:type="spellStart"/>
      <w:r w:rsidRPr="00695273">
        <w:rPr>
          <w:rFonts w:asciiTheme="minorHAnsi" w:cstheme="minorHAnsi"/>
          <w:b/>
          <w:sz w:val="26"/>
          <w:szCs w:val="26"/>
        </w:rPr>
        <w:t>შენიშვნა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1B068E">
        <w:rPr>
          <w:rFonts w:cstheme="minorHAnsi"/>
          <w:b/>
          <w:sz w:val="26"/>
          <w:szCs w:val="26"/>
          <w:lang w:val="ka-GE"/>
        </w:rPr>
        <w:t xml:space="preserve">                             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მიმწოდებელმა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უნდა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წარმოადგინოს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35E18324" w14:textId="77777777" w:rsidR="00695273" w:rsidRPr="00695273" w:rsidRDefault="00C7415C" w:rsidP="00C7415C">
      <w:pPr>
        <w:pStyle w:val="default"/>
        <w:spacing w:after="25" w:line="276" w:lineRule="auto"/>
        <w:jc w:val="center"/>
        <w:rPr>
          <w:rFonts w:asciiTheme="minorHAnsi" w:hAnsiTheme="minorHAnsi" w:cstheme="minorHAnsi"/>
          <w:b/>
          <w:sz w:val="26"/>
          <w:szCs w:val="26"/>
          <w:lang w:val="ka-GE"/>
        </w:rPr>
      </w:pPr>
      <w:proofErr w:type="spellStart"/>
      <w:r w:rsidRPr="00695273">
        <w:rPr>
          <w:rFonts w:asciiTheme="minorHAnsi" w:cstheme="minorHAnsi"/>
          <w:b/>
          <w:sz w:val="26"/>
          <w:szCs w:val="26"/>
        </w:rPr>
        <w:t>სსიპ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საქართველოს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ტექნიკური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ზედამხედველობის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2770C177" w14:textId="77777777" w:rsidR="00695273" w:rsidRPr="00695273" w:rsidRDefault="00C7415C" w:rsidP="00C7415C">
      <w:pPr>
        <w:pStyle w:val="default"/>
        <w:spacing w:after="25" w:line="276" w:lineRule="auto"/>
        <w:jc w:val="center"/>
        <w:rPr>
          <w:rFonts w:asciiTheme="minorHAnsi" w:hAnsiTheme="minorHAnsi" w:cstheme="minorHAnsi"/>
          <w:b/>
          <w:sz w:val="26"/>
          <w:szCs w:val="26"/>
          <w:lang w:val="ka-GE"/>
        </w:rPr>
      </w:pPr>
      <w:proofErr w:type="spellStart"/>
      <w:r w:rsidRPr="00695273">
        <w:rPr>
          <w:rFonts w:asciiTheme="minorHAnsi" w:cstheme="minorHAnsi"/>
          <w:b/>
          <w:sz w:val="26"/>
          <w:szCs w:val="26"/>
        </w:rPr>
        <w:t>სახელმწიფო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ინსპექციის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მიერ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გაცემული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წერილობითი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2BBAB8D1" w14:textId="77777777" w:rsidR="00695273" w:rsidRPr="00695273" w:rsidRDefault="00C7415C" w:rsidP="00C7415C">
      <w:pPr>
        <w:pStyle w:val="default"/>
        <w:spacing w:after="25" w:line="276" w:lineRule="auto"/>
        <w:jc w:val="center"/>
        <w:rPr>
          <w:rFonts w:asciiTheme="minorHAnsi" w:hAnsiTheme="minorHAnsi" w:cstheme="minorHAnsi"/>
          <w:b/>
          <w:sz w:val="26"/>
          <w:szCs w:val="26"/>
          <w:lang w:val="ka-GE"/>
        </w:rPr>
      </w:pPr>
      <w:proofErr w:type="spellStart"/>
      <w:r w:rsidRPr="00695273">
        <w:rPr>
          <w:rFonts w:asciiTheme="minorHAnsi" w:cstheme="minorHAnsi"/>
          <w:b/>
          <w:sz w:val="26"/>
          <w:szCs w:val="26"/>
        </w:rPr>
        <w:t>მიწერილობა</w:t>
      </w:r>
      <w:r w:rsidRPr="00695273">
        <w:rPr>
          <w:rFonts w:asciiTheme="minorHAnsi" w:hAnsiTheme="minorHAnsi" w:cstheme="minorHAnsi"/>
          <w:b/>
          <w:sz w:val="26"/>
          <w:szCs w:val="26"/>
        </w:rPr>
        <w:t>-</w:t>
      </w:r>
      <w:r w:rsidRPr="00695273">
        <w:rPr>
          <w:rFonts w:asciiTheme="minorHAnsi" w:cstheme="minorHAnsi"/>
          <w:b/>
          <w:sz w:val="26"/>
          <w:szCs w:val="26"/>
        </w:rPr>
        <w:t>შეტყობინება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3550E173" w14:textId="48363802" w:rsidR="00C7415C" w:rsidRDefault="00C7415C" w:rsidP="00C7415C">
      <w:pPr>
        <w:pStyle w:val="default"/>
        <w:spacing w:after="25" w:line="276" w:lineRule="auto"/>
        <w:jc w:val="center"/>
        <w:rPr>
          <w:rFonts w:asciiTheme="minorHAnsi" w:cstheme="minorHAnsi"/>
          <w:b/>
          <w:sz w:val="26"/>
          <w:szCs w:val="26"/>
        </w:rPr>
      </w:pPr>
      <w:proofErr w:type="spellStart"/>
      <w:r w:rsidRPr="00695273">
        <w:rPr>
          <w:rFonts w:asciiTheme="minorHAnsi" w:cstheme="minorHAnsi"/>
          <w:b/>
          <w:sz w:val="26"/>
          <w:szCs w:val="26"/>
        </w:rPr>
        <w:t>ლიფტის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ტექნიკურ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გამართულობაზე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და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ექსპლუატაციაში</w:t>
      </w:r>
      <w:proofErr w:type="spellEnd"/>
      <w:r w:rsidRPr="0069527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95273">
        <w:rPr>
          <w:rFonts w:asciiTheme="minorHAnsi" w:cstheme="minorHAnsi"/>
          <w:b/>
          <w:sz w:val="26"/>
          <w:szCs w:val="26"/>
        </w:rPr>
        <w:t>გაშვებაზე</w:t>
      </w:r>
      <w:proofErr w:type="spellEnd"/>
    </w:p>
    <w:p w14:paraId="630F7B6B" w14:textId="77777777" w:rsidR="001173B4" w:rsidRDefault="001173B4" w:rsidP="00C7415C">
      <w:pPr>
        <w:pStyle w:val="default"/>
        <w:spacing w:after="25" w:line="276" w:lineRule="auto"/>
        <w:jc w:val="center"/>
        <w:rPr>
          <w:rFonts w:asciiTheme="minorHAnsi" w:cstheme="minorHAnsi"/>
          <w:b/>
          <w:sz w:val="26"/>
          <w:szCs w:val="26"/>
          <w:lang w:val="ka-GE"/>
        </w:rPr>
      </w:pPr>
    </w:p>
    <w:p w14:paraId="7AE5C31A" w14:textId="77777777" w:rsidR="00695273" w:rsidRDefault="00695273" w:rsidP="00695273">
      <w:pPr>
        <w:pStyle w:val="ListParagraph"/>
        <w:ind w:left="0"/>
        <w:rPr>
          <w:rFonts w:ascii="Sylfaen" w:hAnsi="Sylfaen"/>
          <w:lang w:val="ka-GE"/>
        </w:rPr>
      </w:pPr>
      <w:r w:rsidRPr="00F151CC">
        <w:rPr>
          <w:rFonts w:ascii="Sylfaen" w:hAnsi="Sylfaen"/>
          <w:lang w:val="ka-GE"/>
        </w:rPr>
        <w:t>დაინტერესებულმა კანდიდატმა სატენდერო წინადადებაში უნდა მიუთითოს შემდეგი ინფორმაცია:</w:t>
      </w:r>
    </w:p>
    <w:p w14:paraId="5B7AC3D7" w14:textId="77777777" w:rsidR="008661B7" w:rsidRPr="00F151CC" w:rsidRDefault="008661B7" w:rsidP="00695273">
      <w:pPr>
        <w:pStyle w:val="ListParagraph"/>
        <w:ind w:left="0"/>
        <w:rPr>
          <w:rFonts w:ascii="Sylfaen" w:hAnsi="Sylfaen"/>
          <w:lang w:val="ka-GE"/>
        </w:rPr>
      </w:pPr>
    </w:p>
    <w:p w14:paraId="0FB7F1A4" w14:textId="77777777" w:rsidR="00695273" w:rsidRPr="00F151CC" w:rsidRDefault="00695273" w:rsidP="00695273">
      <w:pPr>
        <w:pStyle w:val="ListParagraph"/>
        <w:numPr>
          <w:ilvl w:val="0"/>
          <w:numId w:val="8"/>
        </w:numPr>
        <w:spacing w:after="200" w:line="276" w:lineRule="auto"/>
        <w:ind w:left="0"/>
        <w:contextualSpacing/>
        <w:rPr>
          <w:rFonts w:ascii="Sylfaen" w:hAnsi="Sylfaen"/>
          <w:lang w:val="ka-GE"/>
        </w:rPr>
      </w:pPr>
      <w:r w:rsidRPr="00F151CC">
        <w:rPr>
          <w:rFonts w:ascii="Sylfaen" w:hAnsi="Sylfaen"/>
          <w:lang w:val="ka-GE"/>
        </w:rPr>
        <w:t>ხარჯთაღრიცხვა თითოეული ლოტისათვის უნდა იყოს წარმოდგენილი ცალ-ცალკე (სამუშაოების/საქონლის ღირებულება მითითებული უნდა იყოს საქართველოს კანონმდებლობით გათვალისწინებული ყველა გადასახადის ჩათვლით და მოიცავდეს მოწოდება/ტრანსპორტირების ღირებულებასაც);</w:t>
      </w:r>
    </w:p>
    <w:p w14:paraId="1EBDCE96" w14:textId="77777777" w:rsidR="00695273" w:rsidRPr="00F151CC" w:rsidRDefault="00695273" w:rsidP="00695273">
      <w:pPr>
        <w:pStyle w:val="ListParagraph"/>
        <w:numPr>
          <w:ilvl w:val="0"/>
          <w:numId w:val="8"/>
        </w:numPr>
        <w:spacing w:after="200" w:line="276" w:lineRule="auto"/>
        <w:ind w:left="0"/>
        <w:contextualSpacing/>
        <w:rPr>
          <w:rFonts w:ascii="Sylfaen" w:hAnsi="Sylfaen"/>
          <w:lang w:val="ka-GE"/>
        </w:rPr>
      </w:pPr>
      <w:r w:rsidRPr="00F151CC">
        <w:rPr>
          <w:rFonts w:ascii="Sylfaen" w:hAnsi="Sylfaen"/>
          <w:lang w:val="ka-GE"/>
        </w:rPr>
        <w:t>საქონლის მოწოდების ვადა;</w:t>
      </w:r>
    </w:p>
    <w:p w14:paraId="72AB1832" w14:textId="77777777" w:rsidR="00695273" w:rsidRPr="00F151CC" w:rsidRDefault="00695273" w:rsidP="00695273">
      <w:pPr>
        <w:pStyle w:val="ListParagraph"/>
        <w:ind w:left="0"/>
        <w:rPr>
          <w:rFonts w:ascii="Sylfaen" w:hAnsi="Sylfaen"/>
          <w:lang w:val="ka-GE"/>
        </w:rPr>
      </w:pPr>
    </w:p>
    <w:p w14:paraId="28CC2FD9" w14:textId="77777777" w:rsidR="00695273" w:rsidRPr="00F151CC" w:rsidRDefault="00695273" w:rsidP="00695273">
      <w:pPr>
        <w:pStyle w:val="ListParagraph"/>
        <w:numPr>
          <w:ilvl w:val="0"/>
          <w:numId w:val="8"/>
        </w:numPr>
        <w:spacing w:after="200" w:line="276" w:lineRule="auto"/>
        <w:ind w:left="0"/>
        <w:contextualSpacing/>
        <w:rPr>
          <w:rFonts w:ascii="Sylfaen" w:hAnsi="Sylfaen"/>
          <w:lang w:val="ka-GE"/>
        </w:rPr>
      </w:pPr>
      <w:r w:rsidRPr="00F151CC">
        <w:rPr>
          <w:rFonts w:ascii="Sylfaen" w:hAnsi="Sylfaen"/>
          <w:lang w:val="ka-GE"/>
        </w:rPr>
        <w:t>გამოყენებული მასალის აღწერილობა (მათ შორის მასალის წარმომავლობა, შემადგენლობა, შესაბამისი ხარისხის დამადასტურებელი სერთიფიკატები), წარმოშობის ქვეყანა;</w:t>
      </w:r>
    </w:p>
    <w:p w14:paraId="3C547112" w14:textId="63FE97C7" w:rsidR="00695273" w:rsidRDefault="00695273" w:rsidP="00695273">
      <w:pPr>
        <w:pStyle w:val="ListParagraph"/>
        <w:numPr>
          <w:ilvl w:val="0"/>
          <w:numId w:val="8"/>
        </w:numPr>
        <w:spacing w:after="200" w:line="276" w:lineRule="auto"/>
        <w:ind w:left="0"/>
        <w:contextualSpacing/>
        <w:rPr>
          <w:rFonts w:ascii="Sylfaen" w:hAnsi="Sylfaen"/>
          <w:lang w:val="ka-GE"/>
        </w:rPr>
      </w:pPr>
      <w:r w:rsidRPr="00F151CC">
        <w:rPr>
          <w:rFonts w:ascii="Sylfaen" w:hAnsi="Sylfaen"/>
          <w:lang w:val="ka-GE"/>
        </w:rPr>
        <w:t>ინფორმაცია ლინოლიუმის მოვლის შესახებ (მწარმოებლის რეკომენდაციაზე დაყრდნობით) - რა სახის საწმენდი და სხვა საშუალებები ესაჭიროება, რა ინტენსივობით, რა რაოდენობით.</w:t>
      </w:r>
    </w:p>
    <w:p w14:paraId="0E82A632" w14:textId="77777777" w:rsidR="00695273" w:rsidRPr="00F151CC" w:rsidRDefault="00695273" w:rsidP="00695273">
      <w:pPr>
        <w:rPr>
          <w:rFonts w:ascii="Arial" w:hAnsi="Arial" w:cs="Arial"/>
          <w:color w:val="141B3D"/>
        </w:rPr>
      </w:pPr>
      <w:bookmarkStart w:id="1" w:name="_GoBack"/>
      <w:bookmarkEnd w:id="1"/>
      <w:proofErr w:type="spellStart"/>
      <w:r w:rsidRPr="00F151CC">
        <w:rPr>
          <w:rFonts w:ascii="Sylfaen" w:hAnsi="Sylfaen" w:cs="Sylfaen"/>
          <w:b/>
          <w:bCs/>
          <w:color w:val="141B3D"/>
        </w:rPr>
        <w:lastRenderedPageBreak/>
        <w:t>სატენდერო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მოთხოვნები</w:t>
      </w:r>
      <w:proofErr w:type="spellEnd"/>
      <w:r w:rsidRPr="00F151CC">
        <w:rPr>
          <w:rFonts w:ascii="Arial" w:hAnsi="Arial" w:cs="Arial"/>
          <w:b/>
          <w:bCs/>
          <w:color w:val="141B3D"/>
        </w:rPr>
        <w:t>: </w:t>
      </w:r>
    </w:p>
    <w:p w14:paraId="452E79CC" w14:textId="77777777" w:rsidR="00695273" w:rsidRPr="00F151CC" w:rsidRDefault="00695273" w:rsidP="00695273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141B3D"/>
        </w:rPr>
      </w:pPr>
      <w:proofErr w:type="spellStart"/>
      <w:r w:rsidRPr="00F151CC">
        <w:rPr>
          <w:rFonts w:ascii="Sylfaen" w:hAnsi="Sylfaen" w:cs="Sylfaen"/>
          <w:color w:val="141B3D"/>
        </w:rPr>
        <w:t>პრეტენდენტებმა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უნდა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წარ</w:t>
      </w:r>
      <w:proofErr w:type="spellEnd"/>
      <w:r w:rsidRPr="00F151CC">
        <w:rPr>
          <w:rFonts w:ascii="Sylfaen" w:hAnsi="Sylfaen" w:cs="Sylfaen"/>
          <w:color w:val="141B3D"/>
          <w:lang w:val="ka-GE"/>
        </w:rPr>
        <w:t>მო</w:t>
      </w:r>
      <w:proofErr w:type="spellStart"/>
      <w:r w:rsidRPr="00F151CC">
        <w:rPr>
          <w:rFonts w:ascii="Sylfaen" w:hAnsi="Sylfaen" w:cs="Sylfaen"/>
          <w:color w:val="141B3D"/>
        </w:rPr>
        <w:t>ადგინონ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პროდუქციის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მიწოდების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proofErr w:type="gramStart"/>
      <w:r w:rsidRPr="00F151CC">
        <w:rPr>
          <w:rFonts w:ascii="Sylfaen" w:hAnsi="Sylfaen" w:cs="Sylfaen"/>
          <w:color w:val="141B3D"/>
        </w:rPr>
        <w:t>და</w:t>
      </w:r>
      <w:proofErr w:type="spellEnd"/>
      <w:r w:rsidRPr="00F151CC">
        <w:rPr>
          <w:rFonts w:ascii="Arial" w:hAnsi="Arial" w:cs="Arial"/>
          <w:color w:val="141B3D"/>
        </w:rPr>
        <w:t>  </w:t>
      </w:r>
      <w:proofErr w:type="spellStart"/>
      <w:r w:rsidRPr="00F151CC">
        <w:rPr>
          <w:rFonts w:ascii="Sylfaen" w:hAnsi="Sylfaen" w:cs="Sylfaen"/>
          <w:color w:val="141B3D"/>
        </w:rPr>
        <w:t>სამუშაოების</w:t>
      </w:r>
      <w:proofErr w:type="spellEnd"/>
      <w:proofErr w:type="gram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დროის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გეგმა</w:t>
      </w:r>
      <w:r w:rsidRPr="00F151CC">
        <w:rPr>
          <w:rFonts w:ascii="Arial" w:hAnsi="Arial" w:cs="Arial"/>
          <w:color w:val="141B3D"/>
        </w:rPr>
        <w:t>-</w:t>
      </w:r>
      <w:r w:rsidRPr="00F151CC">
        <w:rPr>
          <w:rFonts w:ascii="Sylfaen" w:hAnsi="Sylfaen" w:cs="Sylfaen"/>
          <w:color w:val="141B3D"/>
        </w:rPr>
        <w:t>გრაფიკი</w:t>
      </w:r>
      <w:proofErr w:type="spellEnd"/>
      <w:r w:rsidRPr="00F151CC">
        <w:rPr>
          <w:rFonts w:ascii="Arial" w:hAnsi="Arial" w:cs="Arial"/>
          <w:color w:val="141B3D"/>
        </w:rPr>
        <w:t>.</w:t>
      </w:r>
    </w:p>
    <w:p w14:paraId="23035257" w14:textId="77777777" w:rsidR="00695273" w:rsidRPr="00F151CC" w:rsidRDefault="00695273" w:rsidP="00695273">
      <w:pPr>
        <w:numPr>
          <w:ilvl w:val="0"/>
          <w:numId w:val="9"/>
        </w:numPr>
        <w:spacing w:after="150" w:line="240" w:lineRule="auto"/>
        <w:ind w:left="0"/>
        <w:rPr>
          <w:rFonts w:ascii="Arial" w:hAnsi="Arial" w:cs="Arial"/>
          <w:color w:val="141B3D"/>
        </w:rPr>
      </w:pPr>
      <w:proofErr w:type="spellStart"/>
      <w:r w:rsidRPr="00F151CC">
        <w:rPr>
          <w:rFonts w:ascii="Sylfaen" w:hAnsi="Sylfaen" w:cs="Sylfaen"/>
          <w:color w:val="141B3D"/>
        </w:rPr>
        <w:t>მონაწილეს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უნდა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ჰქონდეს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proofErr w:type="gramStart"/>
      <w:r w:rsidRPr="00F151CC">
        <w:rPr>
          <w:rFonts w:ascii="Sylfaen" w:hAnsi="Sylfaen" w:cs="Sylfaen"/>
          <w:color w:val="141B3D"/>
        </w:rPr>
        <w:t>შესაძლებლობა</w:t>
      </w:r>
      <w:r w:rsidRPr="00F151CC">
        <w:rPr>
          <w:rFonts w:ascii="Arial" w:hAnsi="Arial" w:cs="Arial"/>
          <w:color w:val="141B3D"/>
        </w:rPr>
        <w:t>,</w:t>
      </w:r>
      <w:r w:rsidRPr="00F151CC">
        <w:rPr>
          <w:rFonts w:ascii="Sylfaen" w:hAnsi="Sylfaen" w:cs="Sylfaen"/>
          <w:color w:val="141B3D"/>
        </w:rPr>
        <w:t>მოთხოვნისამებრ</w:t>
      </w:r>
      <w:proofErr w:type="spellEnd"/>
      <w:proofErr w:type="gram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წარუდგინოს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შემსყიდველს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შემოთავაზებული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პროდუქციის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ხარისხის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დამადასტურებელი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დოკუმენტები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შესატყვისობის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სერთიფიკატი</w:t>
      </w:r>
      <w:proofErr w:type="spellEnd"/>
      <w:r w:rsidRPr="00F151CC">
        <w:rPr>
          <w:rFonts w:ascii="Arial" w:hAnsi="Arial" w:cs="Arial"/>
          <w:color w:val="141B3D"/>
        </w:rPr>
        <w:t>.</w:t>
      </w:r>
    </w:p>
    <w:p w14:paraId="517A952B" w14:textId="77777777" w:rsidR="00695273" w:rsidRPr="00F151CC" w:rsidRDefault="00695273" w:rsidP="00695273">
      <w:pPr>
        <w:rPr>
          <w:rFonts w:ascii="Arial" w:hAnsi="Arial" w:cs="Arial"/>
          <w:color w:val="141B3D"/>
        </w:rPr>
      </w:pPr>
      <w:r w:rsidRPr="00F151CC">
        <w:rPr>
          <w:rFonts w:ascii="Arial" w:hAnsi="Arial" w:cs="Arial"/>
          <w:color w:val="141B3D"/>
        </w:rPr>
        <w:t>LUMP SUM-</w:t>
      </w:r>
      <w:proofErr w:type="spellStart"/>
      <w:r w:rsidRPr="00F151CC">
        <w:rPr>
          <w:rFonts w:ascii="Sylfaen" w:hAnsi="Sylfaen" w:cs="Sylfaen"/>
          <w:color w:val="141B3D"/>
        </w:rPr>
        <w:t>ტიპის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ხელშეკრულება</w:t>
      </w:r>
      <w:proofErr w:type="spellEnd"/>
      <w:r w:rsidRPr="00F151CC">
        <w:rPr>
          <w:rFonts w:ascii="Arial" w:hAnsi="Arial" w:cs="Arial"/>
          <w:color w:val="141B3D"/>
        </w:rPr>
        <w:t>.</w:t>
      </w:r>
    </w:p>
    <w:p w14:paraId="66B969FC" w14:textId="77777777" w:rsidR="00695273" w:rsidRPr="00F151CC" w:rsidRDefault="00695273" w:rsidP="00695273">
      <w:pPr>
        <w:rPr>
          <w:rFonts w:ascii="Sylfaen" w:hAnsi="Sylfaen" w:cs="Sylfaen"/>
          <w:color w:val="FF0000"/>
          <w:lang w:val="ka-GE"/>
        </w:rPr>
      </w:pPr>
      <w:proofErr w:type="spellStart"/>
      <w:r w:rsidRPr="00F151CC">
        <w:rPr>
          <w:rFonts w:ascii="Sylfaen" w:hAnsi="Sylfaen" w:cs="Sylfaen"/>
          <w:b/>
          <w:bCs/>
          <w:color w:val="141B3D"/>
        </w:rPr>
        <w:t>სატენდერო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პირობები</w:t>
      </w:r>
      <w:proofErr w:type="spellEnd"/>
      <w:r w:rsidRPr="00F151CC">
        <w:rPr>
          <w:rFonts w:ascii="Arial" w:hAnsi="Arial" w:cs="Arial"/>
          <w:b/>
          <w:bCs/>
          <w:color w:val="141B3D"/>
        </w:rPr>
        <w:t>:</w:t>
      </w:r>
      <w:r w:rsidRPr="00F151CC">
        <w:rPr>
          <w:rFonts w:ascii="Arial" w:hAnsi="Arial" w:cs="Arial"/>
          <w:color w:val="141B3D"/>
        </w:rPr>
        <w:t> </w:t>
      </w:r>
      <w:proofErr w:type="spellStart"/>
      <w:r w:rsidRPr="00F151CC">
        <w:rPr>
          <w:rFonts w:ascii="Sylfaen" w:hAnsi="Sylfaen" w:cs="Sylfaen"/>
          <w:color w:val="141B3D"/>
        </w:rPr>
        <w:t>ფასები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წარმოდგენილიუნდა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იყოს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ლარში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ყველა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გადასახადის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ჩათვლით</w:t>
      </w:r>
      <w:proofErr w:type="spellEnd"/>
      <w:r w:rsidRPr="00F151CC">
        <w:rPr>
          <w:rFonts w:ascii="Arial" w:hAnsi="Arial" w:cs="Arial"/>
          <w:color w:val="141B3D"/>
        </w:rPr>
        <w:t xml:space="preserve"> (</w:t>
      </w:r>
      <w:proofErr w:type="spellStart"/>
      <w:r w:rsidRPr="00F151CC">
        <w:rPr>
          <w:rFonts w:ascii="Sylfaen" w:hAnsi="Sylfaen" w:cs="Sylfaen"/>
          <w:color w:val="141B3D"/>
        </w:rPr>
        <w:t>დ</w:t>
      </w:r>
      <w:r w:rsidRPr="00F151CC">
        <w:rPr>
          <w:rFonts w:ascii="Arial" w:hAnsi="Arial" w:cs="Arial"/>
          <w:color w:val="141B3D"/>
        </w:rPr>
        <w:t>.</w:t>
      </w:r>
      <w:r w:rsidRPr="00F151CC">
        <w:rPr>
          <w:rFonts w:ascii="Sylfaen" w:hAnsi="Sylfaen" w:cs="Sylfaen"/>
          <w:color w:val="141B3D"/>
        </w:rPr>
        <w:t>ღ</w:t>
      </w:r>
      <w:r w:rsidRPr="00F151CC">
        <w:rPr>
          <w:rFonts w:ascii="Arial" w:hAnsi="Arial" w:cs="Arial"/>
          <w:color w:val="141B3D"/>
        </w:rPr>
        <w:t>.</w:t>
      </w:r>
      <w:r w:rsidRPr="00F151CC">
        <w:rPr>
          <w:rFonts w:ascii="Sylfaen" w:hAnsi="Sylfaen" w:cs="Sylfaen"/>
          <w:color w:val="141B3D"/>
        </w:rPr>
        <w:t>გ</w:t>
      </w:r>
      <w:proofErr w:type="spellEnd"/>
      <w:r w:rsidRPr="00F151CC">
        <w:rPr>
          <w:rFonts w:ascii="Arial" w:hAnsi="Arial" w:cs="Arial"/>
          <w:color w:val="141B3D"/>
        </w:rPr>
        <w:t xml:space="preserve">., </w:t>
      </w:r>
      <w:proofErr w:type="spellStart"/>
      <w:r w:rsidRPr="00F151CC">
        <w:rPr>
          <w:rFonts w:ascii="Sylfaen" w:hAnsi="Sylfaen" w:cs="Sylfaen"/>
          <w:color w:val="141B3D"/>
        </w:rPr>
        <w:t>საშემოსავლო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ა</w:t>
      </w:r>
      <w:r w:rsidRPr="00F151CC">
        <w:rPr>
          <w:rFonts w:ascii="Arial" w:hAnsi="Arial" w:cs="Arial"/>
          <w:color w:val="141B3D"/>
        </w:rPr>
        <w:t>.</w:t>
      </w:r>
      <w:r w:rsidRPr="00F151CC">
        <w:rPr>
          <w:rFonts w:ascii="Sylfaen" w:hAnsi="Sylfaen" w:cs="Sylfaen"/>
          <w:color w:val="141B3D"/>
        </w:rPr>
        <w:t>შ</w:t>
      </w:r>
      <w:proofErr w:type="spellEnd"/>
      <w:r w:rsidRPr="00F151CC">
        <w:rPr>
          <w:rFonts w:ascii="Arial" w:hAnsi="Arial" w:cs="Arial"/>
          <w:color w:val="141B3D"/>
        </w:rPr>
        <w:t xml:space="preserve">.). </w:t>
      </w:r>
      <w:proofErr w:type="spellStart"/>
      <w:r w:rsidRPr="00F151CC">
        <w:rPr>
          <w:rFonts w:ascii="Sylfaen" w:hAnsi="Sylfaen" w:cs="Sylfaen"/>
          <w:color w:val="141B3D"/>
        </w:rPr>
        <w:t>წინადადება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შევსებულიუნდა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იყოს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დამკვეთის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მიერ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წარმოდგენილ</w:t>
      </w:r>
      <w:proofErr w:type="spellEnd"/>
      <w:r w:rsidRPr="00F151CC">
        <w:rPr>
          <w:rFonts w:ascii="Arial" w:hAnsi="Arial" w:cs="Arial"/>
          <w:color w:val="141B3D"/>
        </w:rPr>
        <w:t xml:space="preserve"> „ </w:t>
      </w:r>
      <w:proofErr w:type="spellStart"/>
      <w:r w:rsidRPr="00F151CC">
        <w:rPr>
          <w:rFonts w:ascii="Sylfaen" w:hAnsi="Sylfaen" w:cs="Sylfaen"/>
          <w:color w:val="141B3D"/>
        </w:rPr>
        <w:t>სატენდერო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დანართ</w:t>
      </w:r>
      <w:proofErr w:type="spellEnd"/>
      <w:r w:rsidRPr="00F151CC">
        <w:rPr>
          <w:rFonts w:ascii="Arial" w:hAnsi="Arial" w:cs="Arial"/>
          <w:color w:val="141B3D"/>
        </w:rPr>
        <w:t xml:space="preserve"> N 1 “-</w:t>
      </w:r>
      <w:proofErr w:type="spellStart"/>
      <w:r w:rsidRPr="00F151CC">
        <w:rPr>
          <w:rFonts w:ascii="Sylfaen" w:hAnsi="Sylfaen" w:cs="Sylfaen"/>
          <w:color w:val="141B3D"/>
        </w:rPr>
        <w:t>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ფორმაში</w:t>
      </w:r>
      <w:proofErr w:type="spellEnd"/>
      <w:r w:rsidRPr="00F151CC">
        <w:rPr>
          <w:rFonts w:ascii="Arial" w:hAnsi="Arial" w:cs="Arial"/>
          <w:color w:val="141B3D"/>
        </w:rPr>
        <w:t>. </w:t>
      </w:r>
    </w:p>
    <w:p w14:paraId="7223E0CE" w14:textId="77777777" w:rsidR="00695273" w:rsidRPr="00F151CC" w:rsidRDefault="00695273" w:rsidP="00695273">
      <w:pPr>
        <w:spacing w:after="225"/>
        <w:rPr>
          <w:rFonts w:ascii="Sylfaen" w:hAnsi="Sylfaen" w:cs="Arial"/>
          <w:color w:val="141B3D"/>
          <w:lang w:val="ka-GE"/>
        </w:rPr>
      </w:pPr>
      <w:r w:rsidRPr="00F151CC">
        <w:rPr>
          <w:rFonts w:ascii="Arial" w:hAnsi="Arial" w:cs="Arial"/>
          <w:color w:val="141B3D"/>
          <w:lang w:val="ka-GE"/>
        </w:rPr>
        <w:t>„</w:t>
      </w:r>
      <w:r w:rsidRPr="00F151CC">
        <w:rPr>
          <w:rFonts w:ascii="Sylfaen" w:hAnsi="Sylfaen" w:cs="Sylfaen"/>
          <w:color w:val="141B3D"/>
          <w:lang w:val="ka-GE"/>
        </w:rPr>
        <w:t>სატენდერო დანართ</w:t>
      </w:r>
      <w:r w:rsidRPr="00F151CC">
        <w:rPr>
          <w:rFonts w:ascii="Arial" w:hAnsi="Arial" w:cs="Arial"/>
          <w:color w:val="141B3D"/>
          <w:lang w:val="ka-GE"/>
        </w:rPr>
        <w:t xml:space="preserve"> N1“-</w:t>
      </w:r>
      <w:r w:rsidRPr="00F151CC">
        <w:rPr>
          <w:rFonts w:ascii="Sylfaen" w:hAnsi="Sylfaen" w:cs="Sylfaen"/>
          <w:color w:val="141B3D"/>
          <w:lang w:val="ka-GE"/>
        </w:rPr>
        <w:t>ში ივსება მხოლოდ და მხოლოდ სამუშაოების ფასთა გრაფები</w:t>
      </w:r>
      <w:r w:rsidRPr="00F151CC">
        <w:rPr>
          <w:rFonts w:ascii="Arial" w:hAnsi="Arial" w:cs="Arial"/>
          <w:color w:val="141B3D"/>
          <w:lang w:val="ka-GE"/>
        </w:rPr>
        <w:t xml:space="preserve">, </w:t>
      </w:r>
      <w:r w:rsidRPr="00F151CC">
        <w:rPr>
          <w:rFonts w:ascii="Sylfaen" w:hAnsi="Sylfaen" w:cs="Sylfaen"/>
          <w:color w:val="141B3D"/>
          <w:lang w:val="ka-GE"/>
        </w:rPr>
        <w:t>დანარიცხების პროცენტული სიდიდეები და შემსრულებლის მონაცემები</w:t>
      </w:r>
      <w:r w:rsidRPr="00F151CC">
        <w:rPr>
          <w:rFonts w:ascii="Arial" w:hAnsi="Arial" w:cs="Arial"/>
          <w:color w:val="141B3D"/>
          <w:lang w:val="ka-GE"/>
        </w:rPr>
        <w:t xml:space="preserve">. </w:t>
      </w:r>
      <w:r w:rsidRPr="00F151CC">
        <w:rPr>
          <w:rFonts w:ascii="Sylfaen" w:hAnsi="Sylfaen" w:cs="Sylfaen"/>
          <w:color w:val="141B3D"/>
          <w:lang w:val="ka-GE"/>
        </w:rPr>
        <w:t>დანარიცხების გრაფაში არ არის საშემოსავლოს პუნქტი</w:t>
      </w:r>
      <w:r w:rsidRPr="00F151CC">
        <w:rPr>
          <w:rFonts w:ascii="Arial" w:hAnsi="Arial" w:cs="Arial"/>
          <w:color w:val="141B3D"/>
          <w:lang w:val="ka-GE"/>
        </w:rPr>
        <w:t xml:space="preserve">, </w:t>
      </w:r>
      <w:r w:rsidRPr="00F151CC">
        <w:rPr>
          <w:rFonts w:ascii="Sylfaen" w:hAnsi="Sylfaen" w:cs="Sylfaen"/>
          <w:color w:val="141B3D"/>
          <w:lang w:val="ka-GE"/>
        </w:rPr>
        <w:t>რაც იმას ნიშნავს</w:t>
      </w:r>
      <w:r w:rsidRPr="00F151CC">
        <w:rPr>
          <w:rFonts w:ascii="Arial" w:hAnsi="Arial" w:cs="Arial"/>
          <w:color w:val="141B3D"/>
          <w:lang w:val="ka-GE"/>
        </w:rPr>
        <w:t xml:space="preserve">, </w:t>
      </w:r>
      <w:r w:rsidRPr="00F151CC">
        <w:rPr>
          <w:rFonts w:ascii="Sylfaen" w:hAnsi="Sylfaen" w:cs="Sylfaen"/>
          <w:color w:val="141B3D"/>
          <w:lang w:val="ka-GE"/>
        </w:rPr>
        <w:t xml:space="preserve">რომ აღნიშნული გადასახადი </w:t>
      </w:r>
      <w:proofErr w:type="spellStart"/>
      <w:r w:rsidRPr="00F151CC">
        <w:rPr>
          <w:rFonts w:ascii="Sylfaen" w:hAnsi="Sylfaen" w:cs="Sylfaen"/>
          <w:color w:val="141B3D"/>
        </w:rPr>
        <w:t>ხელფასების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სვეტში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უნდა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იყოს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გათვალისწინებული</w:t>
      </w:r>
      <w:proofErr w:type="spellEnd"/>
      <w:r w:rsidRPr="00F151CC">
        <w:rPr>
          <w:rFonts w:ascii="Arial" w:hAnsi="Arial" w:cs="Arial"/>
          <w:color w:val="141B3D"/>
        </w:rPr>
        <w:t>.</w:t>
      </w:r>
    </w:p>
    <w:p w14:paraId="65742D21" w14:textId="77777777" w:rsidR="008661B7" w:rsidRPr="008661B7" w:rsidRDefault="00695273" w:rsidP="00695273">
      <w:pPr>
        <w:numPr>
          <w:ilvl w:val="0"/>
          <w:numId w:val="10"/>
        </w:numPr>
        <w:spacing w:after="0" w:line="240" w:lineRule="auto"/>
        <w:ind w:left="0"/>
        <w:rPr>
          <w:rFonts w:cs="Arial"/>
          <w:lang w:val="ka-GE"/>
        </w:rPr>
      </w:pPr>
      <w:proofErr w:type="spellStart"/>
      <w:r w:rsidRPr="008661B7">
        <w:rPr>
          <w:rFonts w:ascii="Sylfaen" w:hAnsi="Sylfaen" w:cs="Sylfaen"/>
          <w:color w:val="141B3D"/>
        </w:rPr>
        <w:t>მომსახურება</w:t>
      </w:r>
      <w:proofErr w:type="spellEnd"/>
      <w:r w:rsidRPr="008661B7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8661B7">
        <w:rPr>
          <w:rFonts w:ascii="Sylfaen" w:hAnsi="Sylfaen" w:cs="Sylfaen"/>
          <w:color w:val="141B3D"/>
        </w:rPr>
        <w:t>უნდა</w:t>
      </w:r>
      <w:proofErr w:type="spellEnd"/>
      <w:r w:rsidRPr="008661B7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8661B7">
        <w:rPr>
          <w:rFonts w:ascii="Sylfaen" w:hAnsi="Sylfaen" w:cs="Sylfaen"/>
          <w:color w:val="141B3D"/>
        </w:rPr>
        <w:t>შესრულდეს</w:t>
      </w:r>
      <w:proofErr w:type="spellEnd"/>
      <w:r w:rsidRPr="008661B7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8661B7">
        <w:rPr>
          <w:rFonts w:ascii="Sylfaen" w:hAnsi="Sylfaen" w:cs="Sylfaen"/>
          <w:color w:val="141B3D"/>
        </w:rPr>
        <w:t>საქართველოში</w:t>
      </w:r>
      <w:proofErr w:type="spellEnd"/>
      <w:r w:rsidRPr="008661B7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8661B7">
        <w:rPr>
          <w:rFonts w:ascii="Sylfaen" w:hAnsi="Sylfaen" w:cs="Sylfaen"/>
          <w:color w:val="141B3D"/>
        </w:rPr>
        <w:t>მოქმედი</w:t>
      </w:r>
      <w:proofErr w:type="spellEnd"/>
      <w:r w:rsidRPr="008661B7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8661B7">
        <w:rPr>
          <w:rFonts w:ascii="Sylfaen" w:hAnsi="Sylfaen" w:cs="Sylfaen"/>
          <w:color w:val="141B3D"/>
        </w:rPr>
        <w:t>სტანდარტებისა</w:t>
      </w:r>
      <w:proofErr w:type="spellEnd"/>
      <w:r w:rsidRPr="008661B7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8661B7">
        <w:rPr>
          <w:rFonts w:ascii="Sylfaen" w:hAnsi="Sylfaen" w:cs="Sylfaen"/>
          <w:color w:val="141B3D"/>
        </w:rPr>
        <w:t>და</w:t>
      </w:r>
      <w:proofErr w:type="spellEnd"/>
      <w:r w:rsidRPr="008661B7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8661B7">
        <w:rPr>
          <w:rFonts w:ascii="Sylfaen" w:hAnsi="Sylfaen" w:cs="Sylfaen"/>
          <w:color w:val="141B3D"/>
        </w:rPr>
        <w:t>ნორმების</w:t>
      </w:r>
      <w:proofErr w:type="spellEnd"/>
      <w:r w:rsidRPr="008661B7">
        <w:rPr>
          <w:rFonts w:ascii="Arial" w:hAnsi="Arial" w:cs="Arial"/>
          <w:color w:val="141B3D"/>
        </w:rPr>
        <w:t xml:space="preserve">, </w:t>
      </w:r>
      <w:proofErr w:type="spellStart"/>
      <w:r w:rsidRPr="008661B7">
        <w:rPr>
          <w:rFonts w:ascii="Sylfaen" w:hAnsi="Sylfaen" w:cs="Sylfaen"/>
          <w:color w:val="141B3D"/>
        </w:rPr>
        <w:t>ასევე</w:t>
      </w:r>
      <w:proofErr w:type="spellEnd"/>
      <w:r w:rsidRPr="008661B7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8661B7">
        <w:rPr>
          <w:rFonts w:ascii="Sylfaen" w:hAnsi="Sylfaen" w:cs="Sylfaen"/>
          <w:color w:val="141B3D"/>
        </w:rPr>
        <w:t>შრომის</w:t>
      </w:r>
      <w:proofErr w:type="spellEnd"/>
      <w:r w:rsidRPr="008661B7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8661B7">
        <w:rPr>
          <w:rFonts w:ascii="Sylfaen" w:hAnsi="Sylfaen" w:cs="Sylfaen"/>
          <w:color w:val="141B3D"/>
        </w:rPr>
        <w:t>უსაფრთხოების</w:t>
      </w:r>
      <w:proofErr w:type="spellEnd"/>
      <w:r w:rsidRPr="008661B7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8661B7">
        <w:rPr>
          <w:rFonts w:ascii="Sylfaen" w:hAnsi="Sylfaen" w:cs="Sylfaen"/>
          <w:color w:val="141B3D"/>
        </w:rPr>
        <w:t>მოთხოვნების</w:t>
      </w:r>
      <w:proofErr w:type="spellEnd"/>
      <w:r w:rsidRPr="008661B7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8661B7">
        <w:rPr>
          <w:rFonts w:ascii="Sylfaen" w:hAnsi="Sylfaen" w:cs="Sylfaen"/>
          <w:color w:val="141B3D"/>
        </w:rPr>
        <w:t>მკაცრი</w:t>
      </w:r>
      <w:proofErr w:type="spellEnd"/>
      <w:r w:rsidRPr="008661B7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8661B7">
        <w:rPr>
          <w:rFonts w:ascii="Sylfaen" w:hAnsi="Sylfaen" w:cs="Sylfaen"/>
          <w:color w:val="141B3D"/>
        </w:rPr>
        <w:t>დაცვით</w:t>
      </w:r>
      <w:proofErr w:type="spellEnd"/>
      <w:r w:rsidRPr="008661B7">
        <w:rPr>
          <w:rFonts w:ascii="Arial" w:hAnsi="Arial" w:cs="Arial"/>
          <w:color w:val="141B3D"/>
        </w:rPr>
        <w:t>;</w:t>
      </w:r>
    </w:p>
    <w:p w14:paraId="34F43337" w14:textId="77777777" w:rsidR="008661B7" w:rsidRPr="008661B7" w:rsidRDefault="008661B7" w:rsidP="008661B7">
      <w:pPr>
        <w:spacing w:after="0" w:line="240" w:lineRule="auto"/>
        <w:rPr>
          <w:rFonts w:cs="Arial"/>
          <w:lang w:val="ka-GE"/>
        </w:rPr>
      </w:pPr>
    </w:p>
    <w:p w14:paraId="175D91DC" w14:textId="77777777" w:rsidR="00695273" w:rsidRPr="008661B7" w:rsidRDefault="00695273" w:rsidP="00695273">
      <w:pPr>
        <w:numPr>
          <w:ilvl w:val="0"/>
          <w:numId w:val="10"/>
        </w:numPr>
        <w:spacing w:after="0" w:line="240" w:lineRule="auto"/>
        <w:ind w:left="0"/>
        <w:rPr>
          <w:rFonts w:cs="Arial"/>
          <w:lang w:val="ka-GE"/>
        </w:rPr>
      </w:pPr>
      <w:proofErr w:type="spellStart"/>
      <w:r w:rsidRPr="008661B7">
        <w:rPr>
          <w:rFonts w:ascii="Sylfaen" w:hAnsi="Sylfaen" w:cs="Sylfaen"/>
          <w:b/>
          <w:bCs/>
        </w:rPr>
        <w:t>სამუშაოების</w:t>
      </w:r>
      <w:proofErr w:type="spellEnd"/>
      <w:r w:rsidRPr="008661B7">
        <w:rPr>
          <w:b/>
          <w:bCs/>
          <w:lang w:val="ka-GE"/>
        </w:rPr>
        <w:t xml:space="preserve"> </w:t>
      </w:r>
      <w:proofErr w:type="spellStart"/>
      <w:r w:rsidRPr="008661B7">
        <w:rPr>
          <w:rFonts w:ascii="Sylfaen" w:hAnsi="Sylfaen" w:cs="Sylfaen"/>
          <w:b/>
          <w:bCs/>
        </w:rPr>
        <w:t>ღირებულება</w:t>
      </w:r>
      <w:proofErr w:type="spellEnd"/>
      <w:r w:rsidRPr="008661B7">
        <w:rPr>
          <w:rFonts w:ascii="Arial" w:hAnsi="Arial" w:cs="Arial"/>
          <w:b/>
          <w:bCs/>
        </w:rPr>
        <w:t>:</w:t>
      </w:r>
      <w:r w:rsidRPr="008661B7">
        <w:rPr>
          <w:rFonts w:ascii="Arial" w:hAnsi="Arial" w:cs="Arial"/>
        </w:rPr>
        <w:t> </w:t>
      </w:r>
      <w:proofErr w:type="spellStart"/>
      <w:r w:rsidRPr="008661B7">
        <w:rPr>
          <w:rFonts w:ascii="Sylfaen" w:hAnsi="Sylfaen" w:cs="Sylfaen"/>
        </w:rPr>
        <w:t>ტენდერში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მონაწილის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პასუხისმგებლობაა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წარმოდგენილი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სატენდერო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ფასი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შეესაბამებოდეს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ადგილობრივ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საბაზრო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ფასებს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და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აგრეთვე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გათვალისწინებული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იყოს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ნებისმიერი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სხვა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ფაქტორი</w:t>
      </w:r>
      <w:proofErr w:type="spellEnd"/>
      <w:r w:rsidRPr="008661B7">
        <w:rPr>
          <w:rFonts w:ascii="Arial" w:hAnsi="Arial" w:cs="Arial"/>
        </w:rPr>
        <w:t xml:space="preserve">, </w:t>
      </w:r>
      <w:proofErr w:type="spellStart"/>
      <w:r w:rsidRPr="008661B7">
        <w:rPr>
          <w:rFonts w:ascii="Sylfaen" w:hAnsi="Sylfaen" w:cs="Sylfaen"/>
        </w:rPr>
        <w:t>რომელთაც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შეიძლება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გავლენა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იქონიონ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წარმოდგენილი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სამუშაოების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ჩატარების</w:t>
      </w:r>
      <w:proofErr w:type="spellEnd"/>
      <w:r w:rsidRPr="008661B7">
        <w:rPr>
          <w:lang w:val="ka-GE"/>
        </w:rPr>
        <w:t xml:space="preserve"> </w:t>
      </w:r>
      <w:proofErr w:type="spellStart"/>
      <w:r w:rsidRPr="008661B7">
        <w:rPr>
          <w:rFonts w:ascii="Sylfaen" w:hAnsi="Sylfaen" w:cs="Sylfaen"/>
        </w:rPr>
        <w:t>ღირებულებაზე</w:t>
      </w:r>
      <w:proofErr w:type="spellEnd"/>
      <w:r w:rsidRPr="008661B7">
        <w:rPr>
          <w:rFonts w:cs="Arial"/>
          <w:lang w:val="ka-GE"/>
        </w:rPr>
        <w:t>.</w:t>
      </w:r>
    </w:p>
    <w:p w14:paraId="7BB16655" w14:textId="77777777" w:rsidR="008661B7" w:rsidRDefault="008661B7" w:rsidP="008661B7">
      <w:pPr>
        <w:pStyle w:val="ListParagraph"/>
        <w:rPr>
          <w:rFonts w:cs="Arial"/>
          <w:lang w:val="ka-GE"/>
        </w:rPr>
      </w:pPr>
    </w:p>
    <w:p w14:paraId="5FAFBAAC" w14:textId="77777777" w:rsidR="008661B7" w:rsidRPr="00F151CC" w:rsidRDefault="008661B7" w:rsidP="008661B7">
      <w:pPr>
        <w:ind w:left="426"/>
        <w:rPr>
          <w:rFonts w:ascii="Arial" w:hAnsi="Arial" w:cs="Arial"/>
          <w:color w:val="141B3D"/>
        </w:rPr>
      </w:pPr>
      <w:proofErr w:type="spellStart"/>
      <w:r w:rsidRPr="00F151CC">
        <w:rPr>
          <w:rFonts w:ascii="Sylfaen" w:hAnsi="Sylfaen" w:cs="Sylfaen"/>
          <w:b/>
          <w:bCs/>
          <w:color w:val="141B3D"/>
        </w:rPr>
        <w:t>პრეტენდენტმა</w:t>
      </w:r>
      <w:proofErr w:type="spellEnd"/>
      <w:r w:rsidRPr="00F151CC">
        <w:rPr>
          <w:rFonts w:ascii="Arial" w:hAnsi="Arial" w:cs="Arial"/>
          <w:b/>
          <w:bCs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ტენდერში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მონაწილეობის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მისაღებად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უნდა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წარმოადგინოს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შემდეგი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ინფორმაცია</w:t>
      </w:r>
      <w:proofErr w:type="spellEnd"/>
      <w:r w:rsidRPr="00F151CC">
        <w:rPr>
          <w:rFonts w:ascii="Arial" w:hAnsi="Arial" w:cs="Arial"/>
          <w:b/>
          <w:bCs/>
          <w:color w:val="141B3D"/>
        </w:rPr>
        <w:t>:</w:t>
      </w:r>
    </w:p>
    <w:p w14:paraId="7399329F" w14:textId="77777777" w:rsidR="008661B7" w:rsidRPr="00F151CC" w:rsidRDefault="008661B7" w:rsidP="008661B7">
      <w:pPr>
        <w:numPr>
          <w:ilvl w:val="0"/>
          <w:numId w:val="10"/>
        </w:numPr>
        <w:spacing w:after="150" w:line="240" w:lineRule="auto"/>
        <w:rPr>
          <w:rFonts w:ascii="Arial" w:hAnsi="Arial" w:cs="Arial"/>
          <w:color w:val="141B3D"/>
        </w:rPr>
      </w:pPr>
      <w:proofErr w:type="spellStart"/>
      <w:r w:rsidRPr="00F151CC">
        <w:rPr>
          <w:rFonts w:ascii="Sylfaen" w:hAnsi="Sylfaen" w:cs="Sylfaen"/>
          <w:color w:val="141B3D"/>
        </w:rPr>
        <w:t>კომპანიის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რეკვიზიტები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კომპანიის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იურიდიული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დასახელება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საიდენტიფიკაციო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კოდი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საკონტაქტო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პირის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სახელი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გვარი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პოზიცია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ელ</w:t>
      </w:r>
      <w:r w:rsidRPr="00F151CC">
        <w:rPr>
          <w:rFonts w:ascii="Arial" w:hAnsi="Arial" w:cs="Arial"/>
          <w:color w:val="141B3D"/>
        </w:rPr>
        <w:t>-</w:t>
      </w:r>
      <w:r w:rsidRPr="00F151CC">
        <w:rPr>
          <w:rFonts w:ascii="Sylfaen" w:hAnsi="Sylfaen" w:cs="Sylfaen"/>
          <w:color w:val="141B3D"/>
        </w:rPr>
        <w:t>ფოსტა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ტელეფონის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ნომერი</w:t>
      </w:r>
      <w:proofErr w:type="spellEnd"/>
      <w:r w:rsidRPr="00F151CC">
        <w:rPr>
          <w:rFonts w:ascii="Arial" w:hAnsi="Arial" w:cs="Arial"/>
          <w:color w:val="141B3D"/>
        </w:rPr>
        <w:t>;</w:t>
      </w:r>
    </w:p>
    <w:p w14:paraId="5737EB4E" w14:textId="77777777" w:rsidR="008661B7" w:rsidRPr="00F151CC" w:rsidRDefault="008661B7" w:rsidP="008661B7">
      <w:pPr>
        <w:numPr>
          <w:ilvl w:val="0"/>
          <w:numId w:val="10"/>
        </w:numPr>
        <w:spacing w:after="150" w:line="240" w:lineRule="auto"/>
        <w:rPr>
          <w:rFonts w:ascii="Arial" w:hAnsi="Arial" w:cs="Arial"/>
          <w:color w:val="141B3D"/>
        </w:rPr>
      </w:pPr>
      <w:proofErr w:type="spellStart"/>
      <w:r w:rsidRPr="00F151CC">
        <w:rPr>
          <w:rFonts w:ascii="Sylfaen" w:hAnsi="Sylfaen" w:cs="Sylfaen"/>
          <w:color w:val="141B3D"/>
        </w:rPr>
        <w:t>ამონაწერი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სამეწარმეო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რეესტრიდან</w:t>
      </w:r>
      <w:proofErr w:type="spellEnd"/>
      <w:r w:rsidRPr="00F151CC">
        <w:rPr>
          <w:rFonts w:ascii="Arial" w:hAnsi="Arial" w:cs="Arial"/>
          <w:color w:val="141B3D"/>
        </w:rPr>
        <w:t>;</w:t>
      </w:r>
    </w:p>
    <w:p w14:paraId="174AFEC2" w14:textId="77777777" w:rsidR="008661B7" w:rsidRPr="00F151CC" w:rsidRDefault="008661B7" w:rsidP="008661B7">
      <w:pPr>
        <w:numPr>
          <w:ilvl w:val="0"/>
          <w:numId w:val="10"/>
        </w:numPr>
        <w:spacing w:after="150" w:line="240" w:lineRule="auto"/>
        <w:rPr>
          <w:rFonts w:ascii="Arial" w:hAnsi="Arial" w:cs="Arial"/>
          <w:color w:val="141B3D"/>
        </w:rPr>
      </w:pPr>
      <w:proofErr w:type="spellStart"/>
      <w:r w:rsidRPr="00F151CC">
        <w:rPr>
          <w:rFonts w:ascii="Sylfaen" w:hAnsi="Sylfaen" w:cs="Sylfaen"/>
          <w:color w:val="141B3D"/>
        </w:rPr>
        <w:t>ინფორმაცია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განხორციელებული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პროექტების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შესახებ</w:t>
      </w:r>
      <w:proofErr w:type="spellEnd"/>
      <w:r w:rsidRPr="00F151CC">
        <w:rPr>
          <w:rFonts w:ascii="Arial" w:hAnsi="Arial" w:cs="Arial"/>
          <w:color w:val="141B3D"/>
        </w:rPr>
        <w:t xml:space="preserve"> (</w:t>
      </w:r>
      <w:proofErr w:type="spellStart"/>
      <w:r w:rsidRPr="00F151CC">
        <w:rPr>
          <w:rFonts w:ascii="Sylfaen" w:hAnsi="Sylfaen" w:cs="Sylfaen"/>
          <w:color w:val="141B3D"/>
        </w:rPr>
        <w:t>მათ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შორის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აღნიშნული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მომსახურებასთან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დაკავშირებით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სამუშაოების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ხელშეკრულების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ხარჯთაღრიცხვის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ასლები</w:t>
      </w:r>
      <w:proofErr w:type="spellEnd"/>
      <w:r w:rsidRPr="00F151CC">
        <w:rPr>
          <w:rFonts w:ascii="Arial" w:hAnsi="Arial" w:cs="Arial"/>
          <w:color w:val="141B3D"/>
        </w:rPr>
        <w:t xml:space="preserve">), </w:t>
      </w:r>
      <w:proofErr w:type="spellStart"/>
      <w:r w:rsidRPr="00F151CC">
        <w:rPr>
          <w:rFonts w:ascii="Sylfaen" w:hAnsi="Sylfaen" w:cs="Sylfaen"/>
          <w:color w:val="141B3D"/>
        </w:rPr>
        <w:t>მოთხოვნილი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საკვალიფიკაციო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მოთხოვნების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შესაბამისად</w:t>
      </w:r>
      <w:proofErr w:type="spellEnd"/>
      <w:r w:rsidRPr="00F151CC">
        <w:rPr>
          <w:rFonts w:ascii="Arial" w:hAnsi="Arial" w:cs="Arial"/>
          <w:color w:val="141B3D"/>
        </w:rPr>
        <w:t>;</w:t>
      </w:r>
    </w:p>
    <w:p w14:paraId="331C0FC6" w14:textId="77777777" w:rsidR="008661B7" w:rsidRPr="00F151CC" w:rsidRDefault="008661B7" w:rsidP="008661B7">
      <w:pPr>
        <w:numPr>
          <w:ilvl w:val="0"/>
          <w:numId w:val="10"/>
        </w:numPr>
        <w:spacing w:after="150" w:line="240" w:lineRule="auto"/>
        <w:rPr>
          <w:rFonts w:ascii="Arial" w:hAnsi="Arial" w:cs="Arial"/>
          <w:color w:val="141B3D"/>
        </w:rPr>
      </w:pPr>
      <w:proofErr w:type="spellStart"/>
      <w:r w:rsidRPr="00F151CC">
        <w:rPr>
          <w:rFonts w:ascii="Sylfaen" w:hAnsi="Sylfaen" w:cs="Sylfaen"/>
          <w:color w:val="141B3D"/>
        </w:rPr>
        <w:t>განაცხადი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ტენდერში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მონაწილეობის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სურვილზე</w:t>
      </w:r>
      <w:proofErr w:type="spellEnd"/>
      <w:r w:rsidRPr="00F151CC">
        <w:rPr>
          <w:rFonts w:ascii="Arial" w:hAnsi="Arial" w:cs="Arial"/>
          <w:color w:val="141B3D"/>
        </w:rPr>
        <w:t>;</w:t>
      </w:r>
    </w:p>
    <w:p w14:paraId="5695FAB7" w14:textId="77777777" w:rsidR="008661B7" w:rsidRPr="00F151CC" w:rsidRDefault="008661B7" w:rsidP="008661B7">
      <w:pPr>
        <w:numPr>
          <w:ilvl w:val="0"/>
          <w:numId w:val="10"/>
        </w:numPr>
        <w:spacing w:after="150" w:line="240" w:lineRule="auto"/>
        <w:rPr>
          <w:rFonts w:ascii="Arial" w:hAnsi="Arial" w:cs="Arial"/>
          <w:color w:val="141B3D"/>
        </w:rPr>
      </w:pPr>
      <w:proofErr w:type="spellStart"/>
      <w:r w:rsidRPr="00F151CC">
        <w:rPr>
          <w:rFonts w:ascii="Sylfaen" w:hAnsi="Sylfaen" w:cs="Sylfaen"/>
          <w:color w:val="141B3D"/>
        </w:rPr>
        <w:t>შევსებული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მოცულობათა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უწყისი</w:t>
      </w:r>
      <w:proofErr w:type="spellEnd"/>
      <w:r w:rsidRPr="00F151CC">
        <w:rPr>
          <w:rFonts w:ascii="Arial" w:hAnsi="Arial" w:cs="Arial"/>
          <w:color w:val="141B3D"/>
        </w:rPr>
        <w:t xml:space="preserve"> (</w:t>
      </w:r>
      <w:proofErr w:type="spellStart"/>
      <w:r w:rsidRPr="00F151CC">
        <w:rPr>
          <w:rFonts w:ascii="Sylfaen" w:hAnsi="Sylfaen" w:cs="Sylfaen"/>
          <w:color w:val="141B3D"/>
        </w:rPr>
        <w:t>დოკუმენტი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ერთვის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ამ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განცხადებას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დანართი</w:t>
      </w:r>
      <w:proofErr w:type="spellEnd"/>
      <w:r w:rsidRPr="00F151CC">
        <w:rPr>
          <w:rFonts w:ascii="Arial" w:hAnsi="Arial" w:cs="Arial"/>
          <w:color w:val="141B3D"/>
        </w:rPr>
        <w:t xml:space="preserve"> № 1 </w:t>
      </w:r>
      <w:proofErr w:type="spellStart"/>
      <w:r w:rsidRPr="00F151CC">
        <w:rPr>
          <w:rFonts w:ascii="Sylfaen" w:hAnsi="Sylfaen" w:cs="Sylfaen"/>
          <w:color w:val="141B3D"/>
        </w:rPr>
        <w:t>სახით</w:t>
      </w:r>
      <w:proofErr w:type="spellEnd"/>
      <w:r w:rsidRPr="00F151CC">
        <w:rPr>
          <w:rFonts w:ascii="Arial" w:hAnsi="Arial" w:cs="Arial"/>
          <w:color w:val="141B3D"/>
        </w:rPr>
        <w:t>).</w:t>
      </w:r>
    </w:p>
    <w:p w14:paraId="52C02BE0" w14:textId="77777777" w:rsidR="008661B7" w:rsidRPr="00F151CC" w:rsidRDefault="008661B7" w:rsidP="008661B7">
      <w:pPr>
        <w:numPr>
          <w:ilvl w:val="0"/>
          <w:numId w:val="10"/>
        </w:numPr>
        <w:spacing w:after="150" w:line="240" w:lineRule="auto"/>
        <w:rPr>
          <w:rFonts w:ascii="Arial" w:hAnsi="Arial" w:cs="Arial"/>
          <w:color w:val="141B3D"/>
        </w:rPr>
      </w:pPr>
      <w:proofErr w:type="spellStart"/>
      <w:r w:rsidRPr="00F151CC">
        <w:rPr>
          <w:rFonts w:ascii="Sylfaen" w:hAnsi="Sylfaen" w:cs="Sylfaen"/>
          <w:color w:val="141B3D"/>
        </w:rPr>
        <w:t>არა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სრული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დოკუმენტაცია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არ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იქნება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განხილული</w:t>
      </w:r>
      <w:proofErr w:type="spellEnd"/>
      <w:r w:rsidRPr="00F151CC">
        <w:rPr>
          <w:rFonts w:ascii="Arial" w:hAnsi="Arial" w:cs="Arial"/>
          <w:color w:val="141B3D"/>
        </w:rPr>
        <w:t>;</w:t>
      </w:r>
    </w:p>
    <w:p w14:paraId="316011B5" w14:textId="77777777" w:rsidR="00695273" w:rsidRDefault="00695273" w:rsidP="008661B7">
      <w:pPr>
        <w:spacing w:after="0" w:line="240" w:lineRule="auto"/>
        <w:rPr>
          <w:rFonts w:ascii="Sylfaen" w:hAnsi="Sylfaen" w:cs="Arial"/>
          <w:lang w:val="ka-GE"/>
        </w:rPr>
      </w:pPr>
    </w:p>
    <w:p w14:paraId="4D9424B8" w14:textId="77777777" w:rsidR="008661B7" w:rsidRPr="00F151CC" w:rsidRDefault="008661B7" w:rsidP="008661B7">
      <w:pPr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  <w:color w:val="141B3D"/>
        </w:rPr>
      </w:pPr>
      <w:proofErr w:type="spellStart"/>
      <w:r w:rsidRPr="00F151CC">
        <w:rPr>
          <w:rFonts w:ascii="Sylfaen" w:hAnsi="Sylfaen" w:cs="Sylfaen"/>
          <w:color w:val="141B3D"/>
        </w:rPr>
        <w:t>ტენდერის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პროცესში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დამკვეთი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უპირატესობას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მიანიჭებს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კომპანიას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რომელიც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შესასრულებელ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proofErr w:type="gramStart"/>
      <w:r w:rsidRPr="00F151CC">
        <w:rPr>
          <w:rFonts w:ascii="Sylfaen" w:hAnsi="Sylfaen" w:cs="Sylfaen"/>
          <w:color w:val="141B3D"/>
        </w:rPr>
        <w:t>სამუშაოებზე</w:t>
      </w:r>
      <w:proofErr w:type="spellEnd"/>
      <w:r w:rsidRPr="00F151CC">
        <w:rPr>
          <w:rFonts w:ascii="Arial" w:hAnsi="Arial" w:cs="Arial"/>
          <w:color w:val="141B3D"/>
        </w:rPr>
        <w:t>  </w:t>
      </w:r>
      <w:proofErr w:type="spellStart"/>
      <w:r w:rsidRPr="00F151CC">
        <w:rPr>
          <w:rFonts w:ascii="Sylfaen" w:hAnsi="Sylfaen" w:cs="Sylfaen"/>
          <w:color w:val="141B3D"/>
        </w:rPr>
        <w:t>დაადგენს</w:t>
      </w:r>
      <w:proofErr w:type="spellEnd"/>
      <w:proofErr w:type="gram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დაბალ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ფასს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კარგ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ხარისხს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ექნება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შესაბამისი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კვალიფიკაცია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ექნება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სხვა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დამკვეთის</w:t>
      </w:r>
      <w:proofErr w:type="spellEnd"/>
      <w:r w:rsidRPr="00F151CC">
        <w:rPr>
          <w:rFonts w:ascii="Arial" w:hAnsi="Arial" w:cs="Arial"/>
          <w:color w:val="141B3D"/>
        </w:rPr>
        <w:t xml:space="preserve"> (</w:t>
      </w:r>
      <w:proofErr w:type="spellStart"/>
      <w:r w:rsidRPr="00F151CC">
        <w:rPr>
          <w:rFonts w:ascii="Sylfaen" w:hAnsi="Sylfaen" w:cs="Sylfaen"/>
          <w:color w:val="141B3D"/>
        </w:rPr>
        <w:t>შესრულებული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პროექტის</w:t>
      </w:r>
      <w:proofErr w:type="spellEnd"/>
      <w:r w:rsidRPr="00F151CC">
        <w:rPr>
          <w:rFonts w:ascii="Arial" w:hAnsi="Arial" w:cs="Arial"/>
          <w:color w:val="141B3D"/>
        </w:rPr>
        <w:t xml:space="preserve">) </w:t>
      </w:r>
      <w:proofErr w:type="spellStart"/>
      <w:r w:rsidRPr="00F151CC">
        <w:rPr>
          <w:rFonts w:ascii="Sylfaen" w:hAnsi="Sylfaen" w:cs="Sylfaen"/>
          <w:color w:val="141B3D"/>
        </w:rPr>
        <w:t>რეკომენდაციები</w:t>
      </w:r>
      <w:proofErr w:type="spellEnd"/>
      <w:r w:rsidRPr="00F151CC">
        <w:rPr>
          <w:rFonts w:ascii="Arial" w:hAnsi="Arial" w:cs="Arial"/>
          <w:color w:val="141B3D"/>
        </w:rPr>
        <w:t>.</w:t>
      </w:r>
    </w:p>
    <w:p w14:paraId="47518A20" w14:textId="77777777" w:rsidR="008661B7" w:rsidRPr="00F151CC" w:rsidRDefault="008661B7" w:rsidP="008661B7">
      <w:pPr>
        <w:ind w:left="426"/>
        <w:rPr>
          <w:rFonts w:ascii="Arial" w:hAnsi="Arial" w:cs="Arial"/>
          <w:color w:val="141B3D"/>
        </w:rPr>
      </w:pPr>
    </w:p>
    <w:p w14:paraId="350CE780" w14:textId="77777777" w:rsidR="008661B7" w:rsidRPr="00F151CC" w:rsidRDefault="008661B7" w:rsidP="008661B7">
      <w:pPr>
        <w:spacing w:after="100" w:afterAutospacing="1"/>
        <w:ind w:left="426"/>
        <w:outlineLvl w:val="1"/>
        <w:rPr>
          <w:rFonts w:ascii="Arial" w:hAnsi="Arial" w:cs="Arial"/>
          <w:b/>
          <w:bCs/>
          <w:color w:val="2D3E4D"/>
        </w:rPr>
      </w:pPr>
      <w:proofErr w:type="spellStart"/>
      <w:r w:rsidRPr="00F151CC">
        <w:rPr>
          <w:rFonts w:ascii="Sylfaen" w:hAnsi="Sylfaen" w:cs="Sylfaen"/>
          <w:b/>
          <w:bCs/>
          <w:color w:val="2D3E4D"/>
        </w:rPr>
        <w:t>ტენდერის</w:t>
      </w:r>
      <w:proofErr w:type="spellEnd"/>
      <w:r w:rsidRPr="00F151CC">
        <w:rPr>
          <w:rFonts w:ascii="Sylfaen" w:hAnsi="Sylfaen" w:cs="Sylfaen"/>
          <w:b/>
          <w:bCs/>
          <w:color w:val="2D3E4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2D3E4D"/>
        </w:rPr>
        <w:t>ჩაბარების</w:t>
      </w:r>
      <w:proofErr w:type="spellEnd"/>
      <w:r w:rsidRPr="00F151CC">
        <w:rPr>
          <w:rFonts w:ascii="Sylfaen" w:hAnsi="Sylfaen" w:cs="Sylfaen"/>
          <w:b/>
          <w:bCs/>
          <w:color w:val="2D3E4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2D3E4D"/>
        </w:rPr>
        <w:t>პირობები</w:t>
      </w:r>
      <w:proofErr w:type="spellEnd"/>
      <w:r w:rsidRPr="00F151CC">
        <w:rPr>
          <w:rFonts w:ascii="Arial" w:hAnsi="Arial" w:cs="Arial"/>
          <w:b/>
          <w:bCs/>
          <w:color w:val="2D3E4D"/>
        </w:rPr>
        <w:t>:</w:t>
      </w:r>
    </w:p>
    <w:p w14:paraId="4B19F091" w14:textId="5DCC94FB" w:rsidR="008661B7" w:rsidRPr="001173B4" w:rsidRDefault="008661B7" w:rsidP="001173B4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  <w:color w:val="141B3D"/>
        </w:rPr>
      </w:pPr>
      <w:proofErr w:type="spellStart"/>
      <w:r w:rsidRPr="001173B4">
        <w:rPr>
          <w:rFonts w:ascii="Sylfaen" w:hAnsi="Sylfaen" w:cs="Sylfaen"/>
          <w:color w:val="141B3D"/>
        </w:rPr>
        <w:lastRenderedPageBreak/>
        <w:t>წინადადებების</w:t>
      </w:r>
      <w:proofErr w:type="spellEnd"/>
      <w:r w:rsidRPr="001173B4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1173B4">
        <w:rPr>
          <w:rFonts w:ascii="Sylfaen" w:hAnsi="Sylfaen" w:cs="Sylfaen"/>
          <w:color w:val="141B3D"/>
        </w:rPr>
        <w:t>მიღების</w:t>
      </w:r>
      <w:proofErr w:type="spellEnd"/>
      <w:r w:rsidRPr="001173B4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1173B4">
        <w:rPr>
          <w:rFonts w:ascii="Sylfaen" w:hAnsi="Sylfaen" w:cs="Sylfaen"/>
          <w:color w:val="141B3D"/>
        </w:rPr>
        <w:t>საბოლოო</w:t>
      </w:r>
      <w:proofErr w:type="spellEnd"/>
      <w:r w:rsidRPr="001173B4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1173B4">
        <w:rPr>
          <w:rFonts w:ascii="Sylfaen" w:hAnsi="Sylfaen" w:cs="Sylfaen"/>
          <w:color w:val="141B3D"/>
        </w:rPr>
        <w:t>ვადა</w:t>
      </w:r>
      <w:proofErr w:type="spellEnd"/>
      <w:r w:rsidRPr="001173B4">
        <w:rPr>
          <w:rFonts w:ascii="Arial" w:hAnsi="Arial" w:cs="Arial"/>
          <w:color w:val="141B3D"/>
        </w:rPr>
        <w:t>: </w:t>
      </w:r>
      <w:r w:rsidRPr="001173B4">
        <w:rPr>
          <w:rFonts w:cstheme="minorHAnsi"/>
          <w:b/>
          <w:bCs/>
          <w:color w:val="141B3D"/>
          <w:highlight w:val="lightGray"/>
          <w:shd w:val="clear" w:color="auto" w:fill="FF0000"/>
        </w:rPr>
        <w:t xml:space="preserve">2021 </w:t>
      </w:r>
      <w:proofErr w:type="spellStart"/>
      <w:r w:rsidRPr="001173B4">
        <w:rPr>
          <w:rFonts w:cstheme="minorHAnsi"/>
          <w:b/>
          <w:bCs/>
          <w:color w:val="141B3D"/>
          <w:highlight w:val="lightGray"/>
          <w:shd w:val="clear" w:color="auto" w:fill="FF0000"/>
        </w:rPr>
        <w:t>წლის</w:t>
      </w:r>
      <w:proofErr w:type="spellEnd"/>
      <w:r w:rsidRPr="001173B4">
        <w:rPr>
          <w:rFonts w:cstheme="minorHAnsi"/>
          <w:b/>
          <w:bCs/>
          <w:color w:val="141B3D"/>
          <w:highlight w:val="lightGray"/>
          <w:shd w:val="clear" w:color="auto" w:fill="FF0000"/>
        </w:rPr>
        <w:t xml:space="preserve"> </w:t>
      </w:r>
      <w:r w:rsidR="001173B4" w:rsidRPr="001173B4">
        <w:rPr>
          <w:rFonts w:cstheme="minorHAnsi"/>
          <w:b/>
          <w:bCs/>
          <w:color w:val="141B3D"/>
          <w:highlight w:val="lightGray"/>
          <w:shd w:val="clear" w:color="auto" w:fill="FF0000"/>
          <w:lang w:val="ka-GE"/>
        </w:rPr>
        <w:t>2</w:t>
      </w:r>
      <w:r w:rsidRPr="001173B4">
        <w:rPr>
          <w:rFonts w:cstheme="minorHAnsi"/>
          <w:b/>
          <w:bCs/>
          <w:color w:val="141B3D"/>
          <w:highlight w:val="lightGray"/>
          <w:shd w:val="clear" w:color="auto" w:fill="FF0000"/>
          <w:lang w:val="ka-GE"/>
        </w:rPr>
        <w:t>7 სექტემბერი</w:t>
      </w:r>
      <w:r w:rsidRPr="001173B4">
        <w:rPr>
          <w:rFonts w:cstheme="minorHAnsi"/>
          <w:b/>
          <w:bCs/>
          <w:color w:val="141B3D"/>
          <w:highlight w:val="lightGray"/>
          <w:shd w:val="clear" w:color="auto" w:fill="FF0000"/>
        </w:rPr>
        <w:t xml:space="preserve"> 1</w:t>
      </w:r>
      <w:r w:rsidR="001173B4" w:rsidRPr="001173B4">
        <w:rPr>
          <w:rFonts w:cstheme="minorHAnsi"/>
          <w:b/>
          <w:bCs/>
          <w:color w:val="141B3D"/>
          <w:highlight w:val="lightGray"/>
          <w:shd w:val="clear" w:color="auto" w:fill="FF0000"/>
          <w:lang w:val="ka-GE"/>
        </w:rPr>
        <w:t>4</w:t>
      </w:r>
      <w:r w:rsidRPr="001173B4">
        <w:rPr>
          <w:rFonts w:cstheme="minorHAnsi"/>
          <w:b/>
          <w:bCs/>
          <w:color w:val="141B3D"/>
          <w:highlight w:val="lightGray"/>
          <w:shd w:val="clear" w:color="auto" w:fill="FF0000"/>
        </w:rPr>
        <w:t xml:space="preserve">:00 </w:t>
      </w:r>
      <w:proofErr w:type="spellStart"/>
      <w:r w:rsidRPr="001173B4">
        <w:rPr>
          <w:rFonts w:cstheme="minorHAnsi"/>
          <w:b/>
          <w:bCs/>
          <w:color w:val="141B3D"/>
          <w:highlight w:val="lightGray"/>
          <w:shd w:val="clear" w:color="auto" w:fill="FF0000"/>
        </w:rPr>
        <w:t>საათამდე</w:t>
      </w:r>
      <w:proofErr w:type="spellEnd"/>
      <w:r w:rsidRPr="001173B4">
        <w:rPr>
          <w:rFonts w:cstheme="minorHAnsi"/>
          <w:b/>
          <w:bCs/>
          <w:color w:val="141B3D"/>
          <w:highlight w:val="lightGray"/>
          <w:shd w:val="clear" w:color="auto" w:fill="FF0000"/>
        </w:rPr>
        <w:t>;</w:t>
      </w:r>
    </w:p>
    <w:p w14:paraId="3D2EC710" w14:textId="77777777" w:rsidR="008661B7" w:rsidRPr="00F151CC" w:rsidRDefault="008661B7" w:rsidP="008661B7">
      <w:pPr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141B3D"/>
        </w:rPr>
      </w:pPr>
      <w:proofErr w:type="spellStart"/>
      <w:r w:rsidRPr="001173B4">
        <w:rPr>
          <w:rFonts w:ascii="Sylfaen" w:hAnsi="Sylfaen" w:cs="Sylfaen"/>
          <w:color w:val="141B3D"/>
        </w:rPr>
        <w:t>მოთხოვნილი</w:t>
      </w:r>
      <w:proofErr w:type="spellEnd"/>
      <w:r w:rsidRPr="001173B4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1173B4">
        <w:rPr>
          <w:rFonts w:ascii="Sylfaen" w:hAnsi="Sylfaen" w:cs="Sylfaen"/>
          <w:color w:val="141B3D"/>
        </w:rPr>
        <w:t>დოკუმენტაცია</w:t>
      </w:r>
      <w:proofErr w:type="spellEnd"/>
      <w:r w:rsidRPr="001173B4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1173B4">
        <w:rPr>
          <w:rFonts w:ascii="Sylfaen" w:hAnsi="Sylfaen" w:cs="Sylfaen"/>
          <w:color w:val="141B3D"/>
        </w:rPr>
        <w:t>წარდგენილ</w:t>
      </w:r>
      <w:proofErr w:type="spellEnd"/>
      <w:r w:rsidRPr="001173B4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1173B4">
        <w:rPr>
          <w:rFonts w:ascii="Sylfaen" w:hAnsi="Sylfaen" w:cs="Sylfaen"/>
          <w:color w:val="141B3D"/>
        </w:rPr>
        <w:t>უნდა</w:t>
      </w:r>
      <w:proofErr w:type="spellEnd"/>
      <w:r w:rsidRPr="001173B4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1173B4">
        <w:rPr>
          <w:rFonts w:ascii="Sylfaen" w:hAnsi="Sylfaen" w:cs="Sylfaen"/>
          <w:color w:val="141B3D"/>
        </w:rPr>
        <w:t>იქნას</w:t>
      </w:r>
      <w:proofErr w:type="spellEnd"/>
      <w:r w:rsidRPr="001173B4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1173B4">
        <w:rPr>
          <w:rFonts w:ascii="Sylfaen" w:hAnsi="Sylfaen" w:cs="Sylfaen"/>
          <w:color w:val="141B3D"/>
        </w:rPr>
        <w:t>ელექტრონული</w:t>
      </w:r>
      <w:proofErr w:type="spellEnd"/>
      <w:r w:rsidRPr="001173B4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1173B4">
        <w:rPr>
          <w:rFonts w:ascii="Sylfaen" w:hAnsi="Sylfaen" w:cs="Sylfaen"/>
          <w:color w:val="141B3D"/>
        </w:rPr>
        <w:t>ფოსტით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შემდეგმისამართზე</w:t>
      </w:r>
      <w:proofErr w:type="spellEnd"/>
      <w:r w:rsidRPr="00F151CC">
        <w:rPr>
          <w:rFonts w:ascii="Arial" w:hAnsi="Arial" w:cs="Arial"/>
          <w:color w:val="141B3D"/>
        </w:rPr>
        <w:t>: </w:t>
      </w:r>
    </w:p>
    <w:p w14:paraId="4697893A" w14:textId="77777777" w:rsidR="008661B7" w:rsidRPr="00F151CC" w:rsidRDefault="00E3311B" w:rsidP="008661B7">
      <w:pPr>
        <w:spacing w:after="0" w:line="240" w:lineRule="auto"/>
        <w:ind w:left="426"/>
        <w:rPr>
          <w:rFonts w:ascii="Arial" w:hAnsi="Arial" w:cs="Arial"/>
          <w:color w:val="141B3D"/>
        </w:rPr>
      </w:pPr>
      <w:hyperlink r:id="rId7" w:history="1">
        <w:r w:rsidR="008661B7" w:rsidRPr="00F151CC">
          <w:rPr>
            <w:rFonts w:ascii="Arial" w:hAnsi="Arial" w:cs="Arial"/>
            <w:b/>
            <w:bCs/>
            <w:color w:val="0FB7FF"/>
          </w:rPr>
          <w:t>camilliansge@gmail.com</w:t>
        </w:r>
      </w:hyperlink>
    </w:p>
    <w:p w14:paraId="3E785CCC" w14:textId="77777777" w:rsidR="008661B7" w:rsidRPr="00F151CC" w:rsidRDefault="008661B7" w:rsidP="008661B7">
      <w:pPr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141B3D"/>
        </w:rPr>
      </w:pPr>
      <w:proofErr w:type="spellStart"/>
      <w:r w:rsidRPr="00F151CC">
        <w:rPr>
          <w:rFonts w:ascii="Sylfaen" w:hAnsi="Sylfaen" w:cs="Sylfaen"/>
          <w:color w:val="141B3D"/>
        </w:rPr>
        <w:t>დამკვეთი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უფლებამოსილია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შერჩევის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პროცესში</w:t>
      </w:r>
      <w:proofErr w:type="spellEnd"/>
      <w:r w:rsidRPr="00F151CC">
        <w:rPr>
          <w:rFonts w:ascii="Arial" w:hAnsi="Arial" w:cs="Arial"/>
          <w:color w:val="141B3D"/>
        </w:rPr>
        <w:t xml:space="preserve">, </w:t>
      </w:r>
      <w:proofErr w:type="spellStart"/>
      <w:r w:rsidRPr="00F151CC">
        <w:rPr>
          <w:rFonts w:ascii="Sylfaen" w:hAnsi="Sylfaen" w:cs="Sylfaen"/>
          <w:color w:val="141B3D"/>
        </w:rPr>
        <w:t>პრეტენდენტს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მოსთხოვოს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ინფორმაციის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დაზუსტება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სატენდერო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განცხადებაში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მითითებულ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ინფორმაციასთან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დაკავშირებით</w:t>
      </w:r>
      <w:proofErr w:type="spellEnd"/>
      <w:r w:rsidRPr="00F151CC">
        <w:rPr>
          <w:rFonts w:ascii="Arial" w:hAnsi="Arial" w:cs="Arial"/>
          <w:color w:val="141B3D"/>
        </w:rPr>
        <w:t>;</w:t>
      </w:r>
    </w:p>
    <w:p w14:paraId="2A8CD913" w14:textId="77777777" w:rsidR="008661B7" w:rsidRPr="00F151CC" w:rsidRDefault="008661B7" w:rsidP="008661B7">
      <w:pPr>
        <w:ind w:left="426"/>
        <w:rPr>
          <w:rFonts w:ascii="Arial" w:hAnsi="Arial" w:cs="Arial"/>
          <w:color w:val="141B3D"/>
        </w:rPr>
      </w:pPr>
      <w:proofErr w:type="spellStart"/>
      <w:r w:rsidRPr="00F151CC">
        <w:rPr>
          <w:rFonts w:ascii="Sylfaen" w:hAnsi="Sylfaen" w:cs="Sylfaen"/>
          <w:b/>
          <w:bCs/>
          <w:color w:val="141B3D"/>
        </w:rPr>
        <w:t>სატენდერო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დოკუმენტაციის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მომზადება</w:t>
      </w:r>
      <w:proofErr w:type="spellEnd"/>
      <w:r w:rsidRPr="00F151CC">
        <w:rPr>
          <w:rFonts w:ascii="Arial" w:hAnsi="Arial" w:cs="Arial"/>
          <w:b/>
          <w:bCs/>
          <w:color w:val="141B3D"/>
        </w:rPr>
        <w:t>/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წარდგენასთან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დაკავშირებით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და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ტექნიკური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ხასიათის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კითხვების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შემთხვევაში</w:t>
      </w:r>
      <w:proofErr w:type="spellEnd"/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141B3D"/>
        </w:rPr>
        <w:t>დაუკავშირდით</w:t>
      </w:r>
      <w:proofErr w:type="spellEnd"/>
      <w:r w:rsidRPr="00F151CC">
        <w:rPr>
          <w:rFonts w:ascii="Arial" w:hAnsi="Arial" w:cs="Arial"/>
          <w:b/>
          <w:bCs/>
          <w:color w:val="141B3D"/>
        </w:rPr>
        <w:t>:</w:t>
      </w:r>
      <w:r w:rsidRPr="00F151CC">
        <w:rPr>
          <w:rFonts w:ascii="Arial" w:hAnsi="Arial" w:cs="Arial"/>
          <w:color w:val="141B3D"/>
        </w:rPr>
        <w:br/>
      </w:r>
      <w:proofErr w:type="spellStart"/>
      <w:r w:rsidRPr="00F151CC">
        <w:rPr>
          <w:rFonts w:ascii="Sylfaen" w:hAnsi="Sylfaen" w:cs="Sylfaen"/>
          <w:color w:val="141B3D"/>
        </w:rPr>
        <w:t>ედუარდ</w:t>
      </w:r>
      <w:proofErr w:type="spellEnd"/>
      <w:r w:rsidRPr="00F151CC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color w:val="141B3D"/>
        </w:rPr>
        <w:t>ზახარიანს</w:t>
      </w:r>
      <w:proofErr w:type="spellEnd"/>
      <w:r w:rsidRPr="00F151CC">
        <w:rPr>
          <w:rFonts w:ascii="Arial" w:hAnsi="Arial" w:cs="Arial"/>
          <w:color w:val="141B3D"/>
        </w:rPr>
        <w:br/>
      </w:r>
      <w:proofErr w:type="spellStart"/>
      <w:r w:rsidRPr="00F151CC">
        <w:rPr>
          <w:rFonts w:ascii="Sylfaen" w:hAnsi="Sylfaen" w:cs="Sylfaen"/>
          <w:color w:val="141B3D"/>
        </w:rPr>
        <w:t>მობ</w:t>
      </w:r>
      <w:proofErr w:type="spellEnd"/>
      <w:r w:rsidRPr="00F151CC">
        <w:rPr>
          <w:rFonts w:ascii="Arial" w:hAnsi="Arial" w:cs="Arial"/>
          <w:color w:val="141B3D"/>
        </w:rPr>
        <w:t>: 571 373 193</w:t>
      </w:r>
      <w:r w:rsidRPr="00F151CC">
        <w:rPr>
          <w:rFonts w:ascii="Arial" w:hAnsi="Arial" w:cs="Arial"/>
          <w:color w:val="141B3D"/>
        </w:rPr>
        <w:br/>
      </w:r>
      <w:proofErr w:type="spellStart"/>
      <w:r w:rsidRPr="00F151CC">
        <w:rPr>
          <w:rFonts w:ascii="Sylfaen" w:hAnsi="Sylfaen" w:cs="Sylfaen"/>
          <w:color w:val="141B3D"/>
        </w:rPr>
        <w:t>ელ</w:t>
      </w:r>
      <w:proofErr w:type="spellEnd"/>
      <w:r w:rsidRPr="00F151CC">
        <w:rPr>
          <w:rFonts w:ascii="Arial" w:hAnsi="Arial" w:cs="Arial"/>
          <w:color w:val="141B3D"/>
        </w:rPr>
        <w:t xml:space="preserve">. </w:t>
      </w:r>
      <w:proofErr w:type="spellStart"/>
      <w:r w:rsidRPr="00F151CC">
        <w:rPr>
          <w:rFonts w:ascii="Sylfaen" w:hAnsi="Sylfaen" w:cs="Sylfaen"/>
          <w:color w:val="141B3D"/>
        </w:rPr>
        <w:t>ფოსტა</w:t>
      </w:r>
      <w:proofErr w:type="spellEnd"/>
      <w:r w:rsidRPr="00F151CC">
        <w:rPr>
          <w:rFonts w:ascii="Arial" w:hAnsi="Arial" w:cs="Arial"/>
          <w:color w:val="141B3D"/>
        </w:rPr>
        <w:t>: </w:t>
      </w:r>
      <w:hyperlink r:id="rId8" w:history="1">
        <w:r w:rsidRPr="00F151CC">
          <w:rPr>
            <w:rFonts w:ascii="Arial" w:hAnsi="Arial" w:cs="Arial"/>
            <w:b/>
            <w:bCs/>
            <w:color w:val="0FB7FF"/>
          </w:rPr>
          <w:t>zaxariani@gmail.com</w:t>
        </w:r>
      </w:hyperlink>
    </w:p>
    <w:p w14:paraId="78707502" w14:textId="77777777" w:rsidR="008661B7" w:rsidRDefault="008661B7" w:rsidP="008661B7">
      <w:pPr>
        <w:spacing w:after="100" w:afterAutospacing="1"/>
        <w:ind w:left="426"/>
        <w:outlineLvl w:val="1"/>
        <w:rPr>
          <w:rFonts w:ascii="Sylfaen" w:hAnsi="Sylfaen" w:cs="Arial"/>
          <w:b/>
          <w:bCs/>
          <w:color w:val="2D3E4D"/>
          <w:lang w:val="ka-GE"/>
        </w:rPr>
      </w:pPr>
      <w:proofErr w:type="spellStart"/>
      <w:r w:rsidRPr="00F151CC">
        <w:rPr>
          <w:rFonts w:ascii="Sylfaen" w:hAnsi="Sylfaen" w:cs="Sylfaen"/>
          <w:b/>
          <w:bCs/>
          <w:color w:val="2D3E4D"/>
        </w:rPr>
        <w:t>ტენდერის</w:t>
      </w:r>
      <w:proofErr w:type="spellEnd"/>
      <w:r w:rsidRPr="00F151CC">
        <w:rPr>
          <w:rFonts w:ascii="Sylfaen" w:hAnsi="Sylfaen" w:cs="Sylfaen"/>
          <w:b/>
          <w:bCs/>
          <w:color w:val="2D3E4D"/>
          <w:lang w:val="ka-GE"/>
        </w:rPr>
        <w:t xml:space="preserve"> </w:t>
      </w:r>
      <w:proofErr w:type="spellStart"/>
      <w:r w:rsidRPr="00F151CC">
        <w:rPr>
          <w:rFonts w:ascii="Sylfaen" w:hAnsi="Sylfaen" w:cs="Sylfaen"/>
          <w:b/>
          <w:bCs/>
          <w:color w:val="2D3E4D"/>
        </w:rPr>
        <w:t>კატეგორია</w:t>
      </w:r>
      <w:proofErr w:type="spellEnd"/>
      <w:r w:rsidRPr="00F151CC">
        <w:rPr>
          <w:rFonts w:ascii="Arial" w:hAnsi="Arial" w:cs="Arial"/>
          <w:b/>
          <w:bCs/>
          <w:color w:val="2D3E4D"/>
        </w:rPr>
        <w:t>:</w:t>
      </w:r>
    </w:p>
    <w:p w14:paraId="0D45B608" w14:textId="77777777" w:rsidR="001B068E" w:rsidRPr="001B068E" w:rsidRDefault="001B068E" w:rsidP="008661B7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426"/>
        <w:outlineLvl w:val="1"/>
        <w:rPr>
          <w:rFonts w:ascii="Sylfaen" w:hAnsi="Sylfaen" w:cs="Arial"/>
          <w:b/>
          <w:bCs/>
          <w:color w:val="2D3E4D"/>
          <w:lang w:val="ka-GE"/>
        </w:rPr>
      </w:pPr>
      <w:r w:rsidRPr="001B068E">
        <w:rPr>
          <w:rFonts w:ascii="Arial" w:eastAsia="Times New Roman" w:hAnsi="Arial" w:cs="Arial"/>
          <w:color w:val="141B3D"/>
          <w:sz w:val="20"/>
          <w:szCs w:val="20"/>
        </w:rPr>
        <w:t xml:space="preserve">45300000 </w:t>
      </w:r>
      <w:proofErr w:type="spellStart"/>
      <w:r w:rsidRPr="001B068E">
        <w:rPr>
          <w:rFonts w:ascii="Sylfaen" w:eastAsia="Times New Roman" w:hAnsi="Sylfaen" w:cs="Sylfaen"/>
          <w:color w:val="141B3D"/>
          <w:sz w:val="20"/>
          <w:szCs w:val="20"/>
        </w:rPr>
        <w:t>სამშენებლო</w:t>
      </w:r>
      <w:r w:rsidRPr="001B068E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1B068E">
        <w:rPr>
          <w:rFonts w:ascii="Sylfaen" w:eastAsia="Times New Roman" w:hAnsi="Sylfaen" w:cs="Sylfaen"/>
          <w:color w:val="141B3D"/>
          <w:sz w:val="20"/>
          <w:szCs w:val="20"/>
        </w:rPr>
        <w:t>სამონტაჟო</w:t>
      </w:r>
      <w:proofErr w:type="spellEnd"/>
      <w:r w:rsidRPr="001B068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B068E">
        <w:rPr>
          <w:rFonts w:ascii="Sylfaen" w:eastAsia="Times New Roman" w:hAnsi="Sylfaen" w:cs="Sylfaen"/>
          <w:color w:val="141B3D"/>
          <w:sz w:val="20"/>
          <w:szCs w:val="20"/>
        </w:rPr>
        <w:t>სამუშაოები</w:t>
      </w:r>
      <w:proofErr w:type="spellEnd"/>
    </w:p>
    <w:p w14:paraId="4664FE63" w14:textId="77777777" w:rsidR="001B068E" w:rsidRPr="001B068E" w:rsidRDefault="001B068E" w:rsidP="008661B7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426"/>
        <w:outlineLvl w:val="1"/>
        <w:rPr>
          <w:rFonts w:ascii="Sylfaen" w:hAnsi="Sylfaen" w:cs="Arial"/>
          <w:b/>
          <w:bCs/>
          <w:color w:val="2D3E4D"/>
          <w:lang w:val="ka-GE"/>
        </w:rPr>
      </w:pPr>
      <w:r w:rsidRPr="001B068E">
        <w:rPr>
          <w:rFonts w:ascii="Arial" w:eastAsia="Times New Roman" w:hAnsi="Arial" w:cs="Arial"/>
          <w:color w:val="141B3D"/>
          <w:sz w:val="20"/>
          <w:szCs w:val="20"/>
        </w:rPr>
        <w:t xml:space="preserve">42400000 </w:t>
      </w:r>
      <w:proofErr w:type="spellStart"/>
      <w:r w:rsidRPr="001B068E">
        <w:rPr>
          <w:rFonts w:ascii="Sylfaen" w:eastAsia="Times New Roman" w:hAnsi="Sylfaen" w:cs="Sylfaen"/>
          <w:color w:val="141B3D"/>
          <w:sz w:val="20"/>
          <w:szCs w:val="20"/>
        </w:rPr>
        <w:t>ამწე</w:t>
      </w:r>
      <w:proofErr w:type="spellEnd"/>
      <w:r w:rsidRPr="001B068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B068E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B068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B068E">
        <w:rPr>
          <w:rFonts w:ascii="Sylfaen" w:eastAsia="Times New Roman" w:hAnsi="Sylfaen" w:cs="Sylfaen"/>
          <w:color w:val="141B3D"/>
          <w:sz w:val="20"/>
          <w:szCs w:val="20"/>
        </w:rPr>
        <w:t>გადასაზიდი</w:t>
      </w:r>
      <w:proofErr w:type="spellEnd"/>
      <w:r w:rsidRPr="001B068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B068E">
        <w:rPr>
          <w:rFonts w:ascii="Sylfaen" w:eastAsia="Times New Roman" w:hAnsi="Sylfaen" w:cs="Sylfaen"/>
          <w:color w:val="141B3D"/>
          <w:sz w:val="20"/>
          <w:szCs w:val="20"/>
        </w:rPr>
        <w:t>მოწყობილობები</w:t>
      </w:r>
      <w:proofErr w:type="spellEnd"/>
      <w:r w:rsidRPr="001B068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B068E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B068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B068E">
        <w:rPr>
          <w:rFonts w:ascii="Sylfaen" w:eastAsia="Times New Roman" w:hAnsi="Sylfaen" w:cs="Sylfaen"/>
          <w:color w:val="141B3D"/>
          <w:sz w:val="20"/>
          <w:szCs w:val="20"/>
        </w:rPr>
        <w:t>მათი</w:t>
      </w:r>
      <w:proofErr w:type="spellEnd"/>
      <w:r w:rsidRPr="001B068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B068E">
        <w:rPr>
          <w:rFonts w:ascii="Sylfaen" w:eastAsia="Times New Roman" w:hAnsi="Sylfaen" w:cs="Sylfaen"/>
          <w:color w:val="141B3D"/>
          <w:sz w:val="20"/>
          <w:szCs w:val="20"/>
        </w:rPr>
        <w:t>ნაწილები</w:t>
      </w:r>
      <w:proofErr w:type="spellEnd"/>
    </w:p>
    <w:p w14:paraId="2B7FFF9F" w14:textId="77777777" w:rsidR="001B068E" w:rsidRPr="005F2B56" w:rsidRDefault="001B068E" w:rsidP="001B068E">
      <w:pPr>
        <w:shd w:val="clear" w:color="auto" w:fill="FFFFFF"/>
        <w:spacing w:line="360" w:lineRule="auto"/>
        <w:jc w:val="right"/>
        <w:rPr>
          <w:lang w:val="ka-GE"/>
        </w:rPr>
      </w:pPr>
      <w:r w:rsidRPr="005F2B56">
        <w:rPr>
          <w:rFonts w:ascii="Sylfaen" w:hAnsi="Sylfaen" w:cs="Sylfaen"/>
          <w:lang w:val="ka-GE"/>
        </w:rPr>
        <w:t>დანართი</w:t>
      </w:r>
      <w:r w:rsidRPr="005F2B56">
        <w:rPr>
          <w:lang w:val="ka-GE"/>
        </w:rPr>
        <w:t xml:space="preserve"> 1</w:t>
      </w:r>
    </w:p>
    <w:tbl>
      <w:tblPr>
        <w:tblpPr w:leftFromText="180" w:rightFromText="180" w:bottomFromText="160" w:vertAnchor="text" w:horzAnchor="margin" w:tblpX="250" w:tblpY="56"/>
        <w:tblW w:w="10627" w:type="dxa"/>
        <w:tblLook w:val="04A0" w:firstRow="1" w:lastRow="0" w:firstColumn="1" w:lastColumn="0" w:noHBand="0" w:noVBand="1"/>
      </w:tblPr>
      <w:tblGrid>
        <w:gridCol w:w="624"/>
        <w:gridCol w:w="7675"/>
        <w:gridCol w:w="2328"/>
      </w:tblGrid>
      <w:tr w:rsidR="001B068E" w:rsidRPr="005F2B56" w14:paraId="74C01337" w14:textId="77777777" w:rsidTr="004303DE">
        <w:trPr>
          <w:trHeight w:val="5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7E4090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FD14B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t xml:space="preserve">* </w:t>
            </w:r>
            <w:proofErr w:type="spellStart"/>
            <w:r w:rsidRPr="005F2B56">
              <w:rPr>
                <w:rFonts w:ascii="Sylfaen" w:hAnsi="Sylfaen" w:cs="Sylfaen"/>
              </w:rPr>
              <w:t>ღირებულება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F2B56">
              <w:rPr>
                <w:rFonts w:ascii="Sylfaen" w:hAnsi="Sylfaen" w:cs="Sylfaen"/>
              </w:rPr>
              <w:t>მოცემულია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F2B56">
              <w:rPr>
                <w:rFonts w:ascii="Sylfaen" w:hAnsi="Sylfaen" w:cs="Sylfaen"/>
              </w:rPr>
              <w:t>ეროვნულ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F2B56">
              <w:rPr>
                <w:rFonts w:ascii="Sylfaen" w:hAnsi="Sylfaen" w:cs="Sylfaen"/>
              </w:rPr>
              <w:t>ვალუტაში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8D0330" w14:textId="77777777" w:rsidR="001B068E" w:rsidRPr="005F2B56" w:rsidRDefault="001B068E" w:rsidP="004303DE">
            <w:pPr>
              <w:spacing w:line="256" w:lineRule="auto"/>
            </w:pPr>
          </w:p>
        </w:tc>
      </w:tr>
      <w:tr w:rsidR="001B068E" w:rsidRPr="005F2B56" w14:paraId="0D582C63" w14:textId="77777777" w:rsidTr="004303DE">
        <w:trPr>
          <w:trHeight w:val="5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E0977" w14:textId="77777777" w:rsidR="001B068E" w:rsidRPr="005F2B56" w:rsidRDefault="001B068E" w:rsidP="004303DE">
            <w:pPr>
              <w:spacing w:line="256" w:lineRule="auto"/>
            </w:pPr>
            <w:r w:rsidRPr="005F2B56">
              <w:t>№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DBDAC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rPr>
                <w:rFonts w:ascii="Sylfaen" w:hAnsi="Sylfaen" w:cs="Sylfaen"/>
                <w:lang w:val="ka-GE"/>
              </w:rPr>
              <w:t xml:space="preserve">სამუშაოთა </w:t>
            </w:r>
            <w:proofErr w:type="spellStart"/>
            <w:r w:rsidRPr="005F2B56">
              <w:rPr>
                <w:rFonts w:ascii="Sylfaen" w:hAnsi="Sylfaen" w:cs="Sylfaen"/>
              </w:rPr>
              <w:t>დასახელება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2461A" w14:textId="77777777" w:rsidR="001B068E" w:rsidRPr="005F2B56" w:rsidRDefault="001B068E" w:rsidP="004303DE">
            <w:pPr>
              <w:spacing w:line="256" w:lineRule="auto"/>
              <w:jc w:val="center"/>
            </w:pPr>
            <w:proofErr w:type="spellStart"/>
            <w:r w:rsidRPr="005F2B56">
              <w:rPr>
                <w:rFonts w:ascii="Sylfaen" w:hAnsi="Sylfaen" w:cs="Sylfaen"/>
              </w:rPr>
              <w:t>ღირებულება</w:t>
            </w:r>
            <w:proofErr w:type="spellEnd"/>
          </w:p>
        </w:tc>
      </w:tr>
      <w:tr w:rsidR="001B068E" w:rsidRPr="005F2B56" w14:paraId="559F8DDE" w14:textId="77777777" w:rsidTr="004303DE">
        <w:trPr>
          <w:trHeight w:val="50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B9CBF" w14:textId="77777777" w:rsidR="001B068E" w:rsidRPr="005F2B56" w:rsidRDefault="001B068E" w:rsidP="004303DE">
            <w:pPr>
              <w:spacing w:line="256" w:lineRule="auto"/>
            </w:pPr>
            <w:r w:rsidRPr="005F2B56">
              <w:t>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90980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E6399" w14:textId="77777777" w:rsidR="001B068E" w:rsidRPr="005F2B56" w:rsidRDefault="001B068E" w:rsidP="004303DE">
            <w:pPr>
              <w:spacing w:line="256" w:lineRule="auto"/>
            </w:pPr>
            <w:r w:rsidRPr="005F2B56">
              <w:t> </w:t>
            </w:r>
          </w:p>
        </w:tc>
      </w:tr>
      <w:tr w:rsidR="001B068E" w:rsidRPr="005F2B56" w14:paraId="29BB11C3" w14:textId="77777777" w:rsidTr="004303DE">
        <w:trPr>
          <w:trHeight w:val="50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25AB5" w14:textId="77777777" w:rsidR="001B068E" w:rsidRPr="00723FA7" w:rsidRDefault="001B068E" w:rsidP="004303DE">
            <w:p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...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EC286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95050" w14:textId="77777777" w:rsidR="001B068E" w:rsidRPr="005F2B56" w:rsidRDefault="001B068E" w:rsidP="004303DE">
            <w:pPr>
              <w:spacing w:line="256" w:lineRule="auto"/>
            </w:pPr>
            <w:r w:rsidRPr="005F2B56">
              <w:t> </w:t>
            </w:r>
          </w:p>
        </w:tc>
      </w:tr>
      <w:tr w:rsidR="001B068E" w:rsidRPr="005F2B56" w14:paraId="1C66D3FD" w14:textId="77777777" w:rsidTr="004303DE">
        <w:trPr>
          <w:trHeight w:val="509"/>
        </w:trPr>
        <w:tc>
          <w:tcPr>
            <w:tcW w:w="8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533B2" w14:textId="77777777" w:rsidR="001B068E" w:rsidRPr="005F2B56" w:rsidRDefault="001B068E" w:rsidP="004303DE">
            <w:pPr>
              <w:spacing w:line="256" w:lineRule="auto"/>
            </w:pPr>
            <w:proofErr w:type="spellStart"/>
            <w:r w:rsidRPr="005F2B56">
              <w:rPr>
                <w:rFonts w:ascii="Sylfaen" w:hAnsi="Sylfaen" w:cs="Sylfaen"/>
              </w:rPr>
              <w:t>სულ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F2B56">
              <w:rPr>
                <w:rFonts w:ascii="Sylfaen" w:hAnsi="Sylfaen" w:cs="Sylfaen"/>
              </w:rPr>
              <w:t>ჯამი</w:t>
            </w:r>
            <w:proofErr w:type="spellEnd"/>
            <w:r w:rsidRPr="005F2B56"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CDC93" w14:textId="77777777" w:rsidR="001B068E" w:rsidRPr="005F2B56" w:rsidRDefault="001B068E" w:rsidP="004303DE">
            <w:pPr>
              <w:spacing w:line="256" w:lineRule="auto"/>
            </w:pPr>
            <w:r w:rsidRPr="005F2B56">
              <w:t> </w:t>
            </w:r>
          </w:p>
        </w:tc>
      </w:tr>
    </w:tbl>
    <w:p w14:paraId="2FDF498F" w14:textId="77777777" w:rsidR="001B068E" w:rsidRPr="005F2B56" w:rsidRDefault="001B068E" w:rsidP="001B068E">
      <w:pPr>
        <w:shd w:val="clear" w:color="auto" w:fill="FFFFFF"/>
        <w:spacing w:line="360" w:lineRule="auto"/>
        <w:jc w:val="right"/>
        <w:rPr>
          <w:lang w:val="ka-GE"/>
        </w:rPr>
      </w:pPr>
      <w:r w:rsidRPr="005F2B56">
        <w:rPr>
          <w:rFonts w:ascii="Sylfaen" w:hAnsi="Sylfaen" w:cs="Sylfaen"/>
          <w:lang w:val="ka-GE"/>
        </w:rPr>
        <w:t>დანართი</w:t>
      </w:r>
      <w:r>
        <w:rPr>
          <w:lang w:val="ru-RU"/>
        </w:rPr>
        <w:t>2</w:t>
      </w:r>
    </w:p>
    <w:tbl>
      <w:tblPr>
        <w:tblpPr w:leftFromText="180" w:rightFromText="180" w:bottomFromText="160" w:vertAnchor="text" w:horzAnchor="margin" w:tblpX="250" w:tblpY="127"/>
        <w:tblW w:w="10598" w:type="dxa"/>
        <w:tblLook w:val="04A0" w:firstRow="1" w:lastRow="0" w:firstColumn="1" w:lastColumn="0" w:noHBand="0" w:noVBand="1"/>
      </w:tblPr>
      <w:tblGrid>
        <w:gridCol w:w="442"/>
        <w:gridCol w:w="1485"/>
        <w:gridCol w:w="755"/>
        <w:gridCol w:w="739"/>
        <w:gridCol w:w="717"/>
        <w:gridCol w:w="698"/>
        <w:gridCol w:w="717"/>
        <w:gridCol w:w="698"/>
        <w:gridCol w:w="1002"/>
        <w:gridCol w:w="1045"/>
        <w:gridCol w:w="1602"/>
        <w:gridCol w:w="711"/>
      </w:tblGrid>
      <w:tr w:rsidR="001B068E" w:rsidRPr="005F2B56" w14:paraId="6F75E00F" w14:textId="77777777" w:rsidTr="004303DE">
        <w:trPr>
          <w:trHeight w:val="70"/>
        </w:trPr>
        <w:tc>
          <w:tcPr>
            <w:tcW w:w="105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2415B2B7" w14:textId="77777777" w:rsidR="001B068E" w:rsidRPr="002B1D3C" w:rsidRDefault="001B068E" w:rsidP="004303DE">
            <w:pPr>
              <w:spacing w:line="256" w:lineRule="auto"/>
              <w:ind w:right="-1808"/>
              <w:rPr>
                <w:rFonts w:ascii="AcadNusx" w:hAnsi="AcadNusx" w:cs="Sylfaen"/>
              </w:rPr>
            </w:pPr>
            <w:proofErr w:type="spellStart"/>
            <w:r w:rsidRPr="002B1D3C">
              <w:rPr>
                <w:rFonts w:ascii="AcadNusx" w:hAnsi="Sylfaen" w:cs="Sylfaen"/>
              </w:rPr>
              <w:t>ქალაქ</w:t>
            </w:r>
            <w:proofErr w:type="spellEnd"/>
            <w:r w:rsidRPr="002B1D3C">
              <w:rPr>
                <w:rFonts w:ascii="AcadNusx" w:hAnsi="AcadNusx" w:cs="Sylfaen"/>
              </w:rPr>
              <w:t xml:space="preserve"> </w:t>
            </w:r>
            <w:proofErr w:type="spellStart"/>
            <w:r w:rsidRPr="002B1D3C">
              <w:rPr>
                <w:rFonts w:ascii="AcadNusx" w:hAnsi="Sylfaen" w:cs="Sylfaen"/>
              </w:rPr>
              <w:t>ახალციხეში</w:t>
            </w:r>
            <w:proofErr w:type="spellEnd"/>
            <w:r w:rsidRPr="002B1D3C">
              <w:rPr>
                <w:rFonts w:ascii="AcadNusx" w:hAnsi="AcadNusx" w:cs="Sylfaen"/>
              </w:rPr>
              <w:t xml:space="preserve">, 9 </w:t>
            </w:r>
            <w:proofErr w:type="spellStart"/>
            <w:r w:rsidRPr="002B1D3C">
              <w:rPr>
                <w:rFonts w:ascii="AcadNusx" w:hAnsi="Sylfaen" w:cs="Sylfaen"/>
              </w:rPr>
              <w:t>აპრილის</w:t>
            </w:r>
            <w:proofErr w:type="spellEnd"/>
            <w:r w:rsidRPr="002B1D3C">
              <w:rPr>
                <w:rFonts w:ascii="AcadNusx" w:hAnsi="AcadNusx" w:cs="Sylfaen"/>
              </w:rPr>
              <w:t xml:space="preserve"> </w:t>
            </w:r>
            <w:r w:rsidRPr="002B1D3C">
              <w:rPr>
                <w:rFonts w:ascii="Sylfaen" w:hAnsi="Sylfaen" w:cs="Sylfaen"/>
              </w:rPr>
              <w:t>№</w:t>
            </w:r>
            <w:r w:rsidRPr="002B1D3C">
              <w:rPr>
                <w:rFonts w:ascii="AcadNusx" w:hAnsi="AcadNusx" w:cs="Sylfaen"/>
              </w:rPr>
              <w:t xml:space="preserve"> 1</w:t>
            </w:r>
            <w:r w:rsidRPr="002B1D3C">
              <w:rPr>
                <w:rFonts w:ascii="AcadNusx" w:hAnsi="Sylfaen" w:cs="Sylfaen"/>
              </w:rPr>
              <w:t>გ</w:t>
            </w:r>
            <w:r w:rsidRPr="002B1D3C">
              <w:rPr>
                <w:rFonts w:ascii="AcadNusx" w:hAnsi="AcadNusx" w:cs="Sylfaen"/>
              </w:rPr>
              <w:t>-</w:t>
            </w:r>
            <w:r w:rsidRPr="002B1D3C">
              <w:rPr>
                <w:rFonts w:ascii="AcadNusx" w:hAnsi="Sylfaen" w:cs="Sylfaen"/>
              </w:rPr>
              <w:t>ში</w:t>
            </w:r>
            <w:r>
              <w:rPr>
                <w:rFonts w:ascii="AcadNusx" w:hAnsi="Sylfaen" w:cs="Sylfaen"/>
                <w:lang w:val="ka-GE"/>
              </w:rPr>
              <w:t xml:space="preserve">  </w:t>
            </w:r>
            <w:proofErr w:type="spellStart"/>
            <w:r w:rsidRPr="002B1D3C">
              <w:rPr>
                <w:rFonts w:ascii="AcadNusx" w:hAnsi="Sylfaen" w:cs="Sylfaen"/>
              </w:rPr>
              <w:t>სამედიცინო</w:t>
            </w:r>
            <w:r w:rsidRPr="002B1D3C">
              <w:rPr>
                <w:rFonts w:ascii="AcadNusx" w:hAnsi="AcadNusx" w:cs="Sylfaen"/>
              </w:rPr>
              <w:t>-</w:t>
            </w:r>
            <w:r w:rsidRPr="002B1D3C">
              <w:rPr>
                <w:rFonts w:ascii="AcadNusx" w:hAnsi="Sylfaen" w:cs="Sylfaen"/>
              </w:rPr>
              <w:t>სარეაბილიტაციო</w:t>
            </w:r>
            <w:proofErr w:type="spellEnd"/>
            <w:r w:rsidRPr="002B1D3C">
              <w:rPr>
                <w:rFonts w:ascii="AcadNusx" w:hAnsi="AcadNusx" w:cs="Sylfaen"/>
              </w:rPr>
              <w:t xml:space="preserve"> </w:t>
            </w:r>
            <w:proofErr w:type="spellStart"/>
            <w:r w:rsidRPr="002B1D3C">
              <w:rPr>
                <w:rFonts w:ascii="AcadNusx" w:hAnsi="Sylfaen" w:cs="Sylfaen"/>
              </w:rPr>
              <w:t>ცენტრის</w:t>
            </w:r>
            <w:proofErr w:type="spellEnd"/>
            <w:r w:rsidRPr="002B1D3C">
              <w:rPr>
                <w:rFonts w:ascii="AcadNusx" w:hAnsi="AcadNusx" w:cs="Sylfaen"/>
              </w:rPr>
              <w:t xml:space="preserve"> </w:t>
            </w:r>
            <w:proofErr w:type="spellStart"/>
            <w:r w:rsidRPr="002B1D3C">
              <w:rPr>
                <w:rFonts w:ascii="AcadNusx" w:hAnsi="Sylfaen" w:cs="Sylfaen"/>
              </w:rPr>
              <w:t>მშენებლობა</w:t>
            </w:r>
            <w:proofErr w:type="spellEnd"/>
          </w:p>
        </w:tc>
      </w:tr>
      <w:tr w:rsidR="001B068E" w:rsidRPr="005F2B56" w14:paraId="5959050E" w14:textId="77777777" w:rsidTr="004303DE">
        <w:trPr>
          <w:trHeight w:val="70"/>
        </w:trPr>
        <w:tc>
          <w:tcPr>
            <w:tcW w:w="105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18218787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Sylfaen" w:cs="Sylfaen"/>
              </w:rPr>
              <w:t>საორიენტაციო</w:t>
            </w:r>
            <w:proofErr w:type="spellEnd"/>
            <w:r w:rsidRPr="002B1D3C">
              <w:rPr>
                <w:rFonts w:ascii="AcadNusx" w:hAnsi="AcadNusx" w:cs="Sylfaen"/>
                <w:lang w:val="ka-GE"/>
              </w:rPr>
              <w:t xml:space="preserve"> </w:t>
            </w:r>
            <w:proofErr w:type="spellStart"/>
            <w:r w:rsidRPr="002B1D3C">
              <w:rPr>
                <w:rFonts w:ascii="AcadNusx" w:hAnsi="Sylfaen" w:cs="Sylfaen"/>
              </w:rPr>
              <w:t>ხარჯთაღრიცხვა</w:t>
            </w:r>
            <w:proofErr w:type="spellEnd"/>
          </w:p>
        </w:tc>
      </w:tr>
      <w:tr w:rsidR="001B068E" w:rsidRPr="005F2B56" w14:paraId="0E3CAF3E" w14:textId="77777777" w:rsidTr="004303DE">
        <w:trPr>
          <w:trHeight w:val="62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723E112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t>№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7E5A76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samuSaoTa</w:t>
            </w:r>
            <w:proofErr w:type="spellEnd"/>
            <w:r w:rsidRPr="002B1D3C">
              <w:rPr>
                <w:rFonts w:ascii="AcadNusx" w:hAnsi="AcadNusx"/>
                <w:lang w:val="ka-GE"/>
              </w:rPr>
              <w:t xml:space="preserve"> </w:t>
            </w:r>
            <w:proofErr w:type="spellStart"/>
            <w:r w:rsidRPr="002B1D3C">
              <w:rPr>
                <w:rFonts w:ascii="AcadNusx" w:hAnsi="AcadNusx"/>
              </w:rPr>
              <w:t>dasaxeleba</w:t>
            </w:r>
            <w:proofErr w:type="spellEnd"/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861426C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ganz</w:t>
            </w:r>
            <w:proofErr w:type="spellEnd"/>
            <w:r w:rsidRPr="002B1D3C">
              <w:rPr>
                <w:rFonts w:ascii="AcadNusx" w:hAnsi="AcadNusx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63E161B" w14:textId="77777777" w:rsidR="001B068E" w:rsidRPr="002B1D3C" w:rsidRDefault="001B068E" w:rsidP="004303DE">
            <w:pPr>
              <w:spacing w:line="256" w:lineRule="auto"/>
              <w:ind w:left="113" w:right="113"/>
              <w:jc w:val="center"/>
              <w:rPr>
                <w:rFonts w:ascii="AcadNusx" w:hAnsi="AcadNusx"/>
                <w:lang w:val="ka-GE"/>
              </w:rPr>
            </w:pPr>
            <w:r w:rsidRPr="002B1D3C">
              <w:rPr>
                <w:rFonts w:ascii="AcadNusx" w:hAnsi="Sylfaen"/>
                <w:lang w:val="ka-GE"/>
              </w:rPr>
              <w:t>რაოდენობა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E2E0CD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masala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D6EDE4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xelfasi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205D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manqana</w:t>
            </w:r>
            <w:proofErr w:type="spellEnd"/>
            <w:r w:rsidRPr="002B1D3C">
              <w:rPr>
                <w:rFonts w:ascii="AcadNusx" w:hAnsi="AcadNusx"/>
                <w:lang w:val="ka-GE"/>
              </w:rPr>
              <w:t xml:space="preserve"> </w:t>
            </w:r>
            <w:proofErr w:type="spellStart"/>
            <w:r w:rsidRPr="002B1D3C">
              <w:rPr>
                <w:rFonts w:ascii="AcadNusx" w:hAnsi="AcadNusx"/>
              </w:rPr>
              <w:t>meqanizmebi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6F37623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Sylfaen" w:cs="Sylfaen"/>
              </w:rPr>
              <w:t>სპეციფიკაცია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FB33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jami</w:t>
            </w:r>
            <w:proofErr w:type="spellEnd"/>
          </w:p>
        </w:tc>
      </w:tr>
      <w:tr w:rsidR="001B068E" w:rsidRPr="005F2B56" w14:paraId="4766CC9B" w14:textId="77777777" w:rsidTr="004303DE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B9D96" w14:textId="77777777" w:rsidR="001B068E" w:rsidRPr="002B1D3C" w:rsidRDefault="001B068E" w:rsidP="004303DE">
            <w:pPr>
              <w:spacing w:line="256" w:lineRule="auto"/>
              <w:rPr>
                <w:rFonts w:ascii="AcadNusx" w:hAnsi="AcadNusx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7968F2" w14:textId="77777777" w:rsidR="001B068E" w:rsidRPr="002B1D3C" w:rsidRDefault="001B068E" w:rsidP="004303DE">
            <w:pPr>
              <w:rPr>
                <w:rFonts w:ascii="AcadNusx" w:hAnsi="AcadNus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BE382" w14:textId="77777777" w:rsidR="001B068E" w:rsidRPr="002B1D3C" w:rsidRDefault="001B068E" w:rsidP="004303DE">
            <w:pPr>
              <w:spacing w:line="256" w:lineRule="auto"/>
              <w:rPr>
                <w:rFonts w:ascii="AcadNusx" w:hAnsi="AcadNusx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3B2A9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A05B0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erT</w:t>
            </w:r>
            <w:proofErr w:type="spellEnd"/>
            <w:r w:rsidRPr="002B1D3C">
              <w:rPr>
                <w:rFonts w:ascii="AcadNusx" w:hAnsi="AcadNusx"/>
              </w:rPr>
              <w:t>.</w:t>
            </w:r>
          </w:p>
          <w:p w14:paraId="5B791A5C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fasi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52B10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sul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1F762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erT</w:t>
            </w:r>
            <w:proofErr w:type="spellEnd"/>
            <w:r w:rsidRPr="002B1D3C">
              <w:rPr>
                <w:rFonts w:ascii="AcadNusx" w:hAnsi="AcadNusx"/>
              </w:rPr>
              <w:t>.</w:t>
            </w:r>
          </w:p>
          <w:p w14:paraId="13FC13AA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fasi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88B28EA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sul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D6FC7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erT</w:t>
            </w:r>
            <w:proofErr w:type="spellEnd"/>
            <w:r w:rsidRPr="002B1D3C">
              <w:rPr>
                <w:rFonts w:ascii="AcadNusx" w:hAnsi="AcadNusx"/>
              </w:rPr>
              <w:t>.</w:t>
            </w:r>
          </w:p>
          <w:p w14:paraId="21A5E5CF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fasi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46DF8BC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2B1D3C">
              <w:rPr>
                <w:rFonts w:ascii="AcadNusx" w:hAnsi="AcadNusx"/>
              </w:rPr>
              <w:t>sul</w:t>
            </w:r>
            <w:proofErr w:type="spellEnd"/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C2987" w14:textId="77777777" w:rsidR="001B068E" w:rsidRPr="002B1D3C" w:rsidRDefault="001B068E" w:rsidP="004303DE">
            <w:pPr>
              <w:rPr>
                <w:rFonts w:ascii="AcadNusx" w:hAnsi="AcadNusx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1E2CE" w14:textId="77777777" w:rsidR="001B068E" w:rsidRPr="002B1D3C" w:rsidRDefault="001B068E" w:rsidP="004303DE">
            <w:pPr>
              <w:spacing w:line="256" w:lineRule="auto"/>
              <w:jc w:val="center"/>
              <w:rPr>
                <w:rFonts w:ascii="AcadNusx" w:hAnsi="AcadNusx"/>
              </w:rPr>
            </w:pPr>
          </w:p>
        </w:tc>
      </w:tr>
      <w:tr w:rsidR="001B068E" w:rsidRPr="005F2B56" w14:paraId="2D5E4004" w14:textId="77777777" w:rsidTr="004303DE">
        <w:trPr>
          <w:trHeight w:val="30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32FF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2E8F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208E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C420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BF9D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C884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7207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5CF9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7B8D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8174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FF94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B2B3" w14:textId="77777777" w:rsidR="001B068E" w:rsidRPr="005F2B56" w:rsidRDefault="001B068E" w:rsidP="004303DE">
            <w:pPr>
              <w:spacing w:line="256" w:lineRule="auto"/>
              <w:jc w:val="center"/>
            </w:pPr>
            <w:r w:rsidRPr="005F2B56">
              <w:t>12</w:t>
            </w:r>
          </w:p>
        </w:tc>
      </w:tr>
      <w:tr w:rsidR="001B068E" w:rsidRPr="005F2B56" w14:paraId="7AC62605" w14:textId="77777777" w:rsidTr="004303DE">
        <w:trPr>
          <w:trHeight w:val="3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9BC5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7E86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0D017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F465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BB237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B48F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9DDB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38E1C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A0CF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920D5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D5A21" w14:textId="77777777" w:rsidR="001B068E" w:rsidRPr="005F2B56" w:rsidRDefault="001B068E" w:rsidP="004303DE">
            <w:pPr>
              <w:spacing w:line="256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7A27" w14:textId="77777777" w:rsidR="001B068E" w:rsidRPr="005F2B56" w:rsidRDefault="001B068E" w:rsidP="004303DE">
            <w:pPr>
              <w:spacing w:line="256" w:lineRule="auto"/>
            </w:pPr>
          </w:p>
        </w:tc>
      </w:tr>
    </w:tbl>
    <w:p w14:paraId="7A950DA1" w14:textId="77777777" w:rsidR="00F5081E" w:rsidRPr="002612D9" w:rsidRDefault="00F5081E" w:rsidP="001173B4">
      <w:pPr>
        <w:rPr>
          <w:rFonts w:ascii="AcadNusx" w:hAnsi="AcadNusx"/>
          <w:sz w:val="24"/>
          <w:szCs w:val="24"/>
          <w:lang w:val="ka-GE"/>
        </w:rPr>
      </w:pPr>
    </w:p>
    <w:sectPr w:rsidR="00F5081E" w:rsidRPr="002612D9" w:rsidSect="00E3311B">
      <w:footerReference w:type="default" r:id="rId9"/>
      <w:pgSz w:w="12240" w:h="15840"/>
      <w:pgMar w:top="709" w:right="758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A819F" w14:textId="77777777" w:rsidR="0003007B" w:rsidRDefault="0003007B" w:rsidP="0003007B">
      <w:pPr>
        <w:spacing w:after="0" w:line="240" w:lineRule="auto"/>
      </w:pPr>
      <w:r>
        <w:separator/>
      </w:r>
    </w:p>
  </w:endnote>
  <w:endnote w:type="continuationSeparator" w:id="0">
    <w:p w14:paraId="5E21C00F" w14:textId="77777777" w:rsidR="0003007B" w:rsidRDefault="0003007B" w:rsidP="000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1975"/>
      <w:docPartObj>
        <w:docPartGallery w:val="Page Numbers (Bottom of Page)"/>
        <w:docPartUnique/>
      </w:docPartObj>
    </w:sdtPr>
    <w:sdtEndPr/>
    <w:sdtContent>
      <w:p w14:paraId="42360A49" w14:textId="77777777" w:rsidR="0003007B" w:rsidRDefault="00A3457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0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56BB0" w14:textId="77777777" w:rsidR="0003007B" w:rsidRDefault="0003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43A8" w14:textId="77777777" w:rsidR="0003007B" w:rsidRDefault="0003007B" w:rsidP="0003007B">
      <w:pPr>
        <w:spacing w:after="0" w:line="240" w:lineRule="auto"/>
      </w:pPr>
      <w:r>
        <w:separator/>
      </w:r>
    </w:p>
  </w:footnote>
  <w:footnote w:type="continuationSeparator" w:id="0">
    <w:p w14:paraId="71C407A3" w14:textId="77777777" w:rsidR="0003007B" w:rsidRDefault="0003007B" w:rsidP="000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6BBA"/>
    <w:multiLevelType w:val="multilevel"/>
    <w:tmpl w:val="111A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42C4E"/>
    <w:multiLevelType w:val="hybridMultilevel"/>
    <w:tmpl w:val="FD98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E3EB4"/>
    <w:multiLevelType w:val="multilevel"/>
    <w:tmpl w:val="5F8A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734EA8"/>
    <w:multiLevelType w:val="hybridMultilevel"/>
    <w:tmpl w:val="FD98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54C"/>
    <w:multiLevelType w:val="multilevel"/>
    <w:tmpl w:val="B1AC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770E2"/>
    <w:multiLevelType w:val="hybridMultilevel"/>
    <w:tmpl w:val="D2E2E0E6"/>
    <w:lvl w:ilvl="0" w:tplc="AA2839D6">
      <w:numFmt w:val="bullet"/>
      <w:lvlText w:val="-"/>
      <w:lvlJc w:val="left"/>
      <w:pPr>
        <w:ind w:left="45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EDC7555"/>
    <w:multiLevelType w:val="hybridMultilevel"/>
    <w:tmpl w:val="F2C86C54"/>
    <w:lvl w:ilvl="0" w:tplc="2994682C">
      <w:start w:val="1"/>
      <w:numFmt w:val="decimal"/>
      <w:lvlText w:val="5.1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17E1E"/>
    <w:multiLevelType w:val="multilevel"/>
    <w:tmpl w:val="23C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62DC6"/>
    <w:multiLevelType w:val="multilevel"/>
    <w:tmpl w:val="812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E77327"/>
    <w:multiLevelType w:val="hybridMultilevel"/>
    <w:tmpl w:val="614C214C"/>
    <w:lvl w:ilvl="0" w:tplc="B2AAC5BC">
      <w:numFmt w:val="bullet"/>
      <w:lvlText w:val="-"/>
      <w:lvlJc w:val="left"/>
      <w:pPr>
        <w:ind w:left="786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81E"/>
    <w:rsid w:val="0003007B"/>
    <w:rsid w:val="001173B4"/>
    <w:rsid w:val="00130BAD"/>
    <w:rsid w:val="001B068E"/>
    <w:rsid w:val="002612D9"/>
    <w:rsid w:val="00303556"/>
    <w:rsid w:val="0058694F"/>
    <w:rsid w:val="00695273"/>
    <w:rsid w:val="008661B7"/>
    <w:rsid w:val="009A722A"/>
    <w:rsid w:val="00A34577"/>
    <w:rsid w:val="00AC227B"/>
    <w:rsid w:val="00B30D9F"/>
    <w:rsid w:val="00BD5F3B"/>
    <w:rsid w:val="00BF1D5D"/>
    <w:rsid w:val="00C7415C"/>
    <w:rsid w:val="00E3311B"/>
    <w:rsid w:val="00EC5F9C"/>
    <w:rsid w:val="00F436A7"/>
    <w:rsid w:val="00F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377C"/>
  <w15:docId w15:val="{61998AE8-1A3E-48E5-996E-A76FEDFD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2D9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efault">
    <w:name w:val="default"/>
    <w:basedOn w:val="Normal"/>
    <w:uiPriority w:val="99"/>
    <w:rsid w:val="00AC227B"/>
    <w:pPr>
      <w:autoSpaceDE w:val="0"/>
      <w:autoSpaceDN w:val="0"/>
      <w:spacing w:after="0" w:line="240" w:lineRule="auto"/>
    </w:pPr>
    <w:rPr>
      <w:rFonts w:ascii="Sylfaen" w:eastAsia="Calibri" w:hAnsi="Sylfae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C227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3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07B"/>
  </w:style>
  <w:style w:type="paragraph" w:styleId="Footer">
    <w:name w:val="footer"/>
    <w:basedOn w:val="Normal"/>
    <w:link w:val="FooterChar"/>
    <w:uiPriority w:val="99"/>
    <w:unhideWhenUsed/>
    <w:rsid w:val="0003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xaria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illiansge@gmail.com%22%20%5Ct%20%22_blank%22%20%5Co%20%22camillians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Eduard Zaxarian</cp:lastModifiedBy>
  <cp:revision>5</cp:revision>
  <dcterms:created xsi:type="dcterms:W3CDTF">2021-09-11T14:36:00Z</dcterms:created>
  <dcterms:modified xsi:type="dcterms:W3CDTF">2021-09-20T09:26:00Z</dcterms:modified>
</cp:coreProperties>
</file>